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63116" w14:textId="77777777" w:rsidR="00385E5C" w:rsidRPr="008B3C8A" w:rsidRDefault="00385E5C" w:rsidP="00385E5C">
      <w:pPr>
        <w:jc w:val="both"/>
        <w:rPr>
          <w:sz w:val="22"/>
          <w:szCs w:val="22"/>
        </w:rPr>
      </w:pPr>
      <w:r w:rsidRPr="008B3C8A">
        <w:rPr>
          <w:sz w:val="22"/>
          <w:szCs w:val="22"/>
        </w:rPr>
        <w:tab/>
      </w:r>
      <w:r w:rsidRPr="008B3C8A">
        <w:rPr>
          <w:sz w:val="22"/>
          <w:szCs w:val="22"/>
        </w:rPr>
        <w:tab/>
      </w:r>
      <w:r w:rsidRPr="008B3C8A">
        <w:rPr>
          <w:sz w:val="22"/>
          <w:szCs w:val="22"/>
        </w:rPr>
        <w:tab/>
      </w:r>
      <w:r w:rsidRPr="008B3C8A">
        <w:rPr>
          <w:sz w:val="22"/>
          <w:szCs w:val="22"/>
        </w:rPr>
        <w:tab/>
      </w:r>
      <w:r w:rsidRPr="008B3C8A">
        <w:rPr>
          <w:sz w:val="22"/>
          <w:szCs w:val="22"/>
        </w:rPr>
        <w:tab/>
      </w:r>
    </w:p>
    <w:p w14:paraId="7EDDEA81" w14:textId="0B714684" w:rsidR="00D77CFF" w:rsidRPr="00420B13" w:rsidRDefault="00385E5C" w:rsidP="00D77CFF">
      <w:pPr>
        <w:jc w:val="center"/>
        <w:rPr>
          <w:b/>
          <w:sz w:val="22"/>
          <w:szCs w:val="22"/>
        </w:rPr>
      </w:pPr>
      <w:r w:rsidRPr="00420B13">
        <w:rPr>
          <w:b/>
          <w:sz w:val="22"/>
          <w:szCs w:val="22"/>
        </w:rPr>
        <w:t>GSHU 425.0</w:t>
      </w:r>
      <w:r w:rsidR="00EE69AA" w:rsidRPr="00420B13">
        <w:rPr>
          <w:b/>
          <w:sz w:val="22"/>
          <w:szCs w:val="22"/>
        </w:rPr>
        <w:t>1</w:t>
      </w:r>
    </w:p>
    <w:p w14:paraId="0325CC19" w14:textId="65B3666D" w:rsidR="00385E5C" w:rsidRPr="00420B13" w:rsidRDefault="00D77CFF" w:rsidP="00D77CFF">
      <w:pPr>
        <w:jc w:val="center"/>
        <w:rPr>
          <w:b/>
          <w:sz w:val="22"/>
          <w:szCs w:val="22"/>
        </w:rPr>
      </w:pPr>
      <w:r w:rsidRPr="00420B13">
        <w:rPr>
          <w:b/>
          <w:sz w:val="22"/>
          <w:szCs w:val="22"/>
        </w:rPr>
        <w:t>Asian Great Books</w:t>
      </w:r>
    </w:p>
    <w:p w14:paraId="5C1389E9" w14:textId="3E1DF5BA" w:rsidR="00385E5C" w:rsidRPr="00420B13" w:rsidRDefault="0078266D" w:rsidP="00D77CFF">
      <w:pPr>
        <w:jc w:val="center"/>
        <w:rPr>
          <w:b/>
          <w:sz w:val="22"/>
          <w:szCs w:val="22"/>
        </w:rPr>
      </w:pPr>
      <w:r>
        <w:rPr>
          <w:b/>
          <w:sz w:val="22"/>
          <w:szCs w:val="22"/>
        </w:rPr>
        <w:t>Spring 2015</w:t>
      </w:r>
    </w:p>
    <w:p w14:paraId="749E9DA4" w14:textId="77777777" w:rsidR="00385E5C" w:rsidRPr="008B3C8A" w:rsidRDefault="00385E5C" w:rsidP="00385E5C">
      <w:pPr>
        <w:rPr>
          <w:sz w:val="22"/>
          <w:szCs w:val="22"/>
        </w:rPr>
      </w:pPr>
    </w:p>
    <w:p w14:paraId="04127FF0" w14:textId="77777777" w:rsidR="00385E5C" w:rsidRPr="008B3C8A" w:rsidRDefault="00385E5C" w:rsidP="00385E5C">
      <w:pPr>
        <w:rPr>
          <w:sz w:val="22"/>
          <w:szCs w:val="22"/>
        </w:rPr>
      </w:pPr>
    </w:p>
    <w:p w14:paraId="4F89CDBE" w14:textId="77777777" w:rsidR="00385E5C" w:rsidRPr="008B3C8A" w:rsidRDefault="00385E5C" w:rsidP="00385E5C">
      <w:pPr>
        <w:rPr>
          <w:sz w:val="22"/>
          <w:szCs w:val="22"/>
        </w:rPr>
      </w:pPr>
    </w:p>
    <w:p w14:paraId="04732EDB" w14:textId="77777777" w:rsidR="003755BF" w:rsidRPr="00D22A34" w:rsidRDefault="003755BF" w:rsidP="003755BF">
      <w:pPr>
        <w:widowControl w:val="0"/>
        <w:autoSpaceDE w:val="0"/>
        <w:autoSpaceDN w:val="0"/>
        <w:adjustRightInd w:val="0"/>
        <w:spacing w:after="240"/>
        <w:rPr>
          <w:rFonts w:eastAsia="SimSun"/>
          <w:b/>
          <w:sz w:val="22"/>
          <w:szCs w:val="22"/>
          <w:u w:val="single"/>
        </w:rPr>
      </w:pPr>
      <w:r w:rsidRPr="00D22A34">
        <w:rPr>
          <w:rFonts w:eastAsia="SimSun"/>
          <w:b/>
          <w:bCs/>
          <w:sz w:val="22"/>
          <w:szCs w:val="22"/>
          <w:u w:val="single"/>
        </w:rPr>
        <w:t>Course Goals</w:t>
      </w:r>
    </w:p>
    <w:p w14:paraId="5F7D4CD2" w14:textId="587E38CB" w:rsidR="003755BF" w:rsidRPr="008B3C8A" w:rsidRDefault="00397770" w:rsidP="003755BF">
      <w:pPr>
        <w:widowControl w:val="0"/>
        <w:autoSpaceDE w:val="0"/>
        <w:autoSpaceDN w:val="0"/>
        <w:adjustRightInd w:val="0"/>
        <w:spacing w:after="240"/>
        <w:rPr>
          <w:rFonts w:eastAsia="SimSun"/>
          <w:sz w:val="22"/>
          <w:szCs w:val="22"/>
        </w:rPr>
      </w:pPr>
      <w:r w:rsidRPr="008B3C8A">
        <w:rPr>
          <w:rFonts w:eastAsia="SimSun"/>
          <w:sz w:val="22"/>
          <w:szCs w:val="22"/>
        </w:rPr>
        <w:t xml:space="preserve">This is a </w:t>
      </w:r>
      <w:r w:rsidR="003755BF" w:rsidRPr="008B3C8A">
        <w:rPr>
          <w:rFonts w:eastAsia="SimSun"/>
          <w:sz w:val="22"/>
          <w:szCs w:val="22"/>
        </w:rPr>
        <w:t xml:space="preserve">seminar course devoted to close reading and discussion of classical works of Asian civilizations. This course also gives students extensive practice in critical and thoughtful writing. This singular goal or </w:t>
      </w:r>
      <w:r w:rsidR="003755BF" w:rsidRPr="008B3C8A">
        <w:rPr>
          <w:rFonts w:eastAsia="SimSun"/>
          <w:iCs/>
          <w:sz w:val="22"/>
          <w:szCs w:val="22"/>
        </w:rPr>
        <w:t xml:space="preserve">learning outcome </w:t>
      </w:r>
      <w:r w:rsidR="003755BF" w:rsidRPr="008B3C8A">
        <w:rPr>
          <w:rFonts w:eastAsia="SimSun"/>
          <w:sz w:val="22"/>
          <w:szCs w:val="22"/>
        </w:rPr>
        <w:t>will be achieved by close reading of each text, thoughtful discussion – both in listening and speaking, and by disciplined effort in writing interpretive analyses of the great ideas presented in each work. But, all of this is only possible if you are willing to work hard and learn to think, read, and write in the landscape of the great ideas. Learning is a discipline, whose first step is mastery of your volition. Since this is the final great books course in the (</w:t>
      </w:r>
      <w:r w:rsidRPr="008B3C8A">
        <w:rPr>
          <w:rFonts w:eastAsia="SimSun"/>
          <w:sz w:val="22"/>
          <w:szCs w:val="22"/>
        </w:rPr>
        <w:t>Asia</w:t>
      </w:r>
      <w:r w:rsidR="003755BF" w:rsidRPr="008B3C8A">
        <w:rPr>
          <w:rFonts w:eastAsia="SimSun"/>
          <w:sz w:val="22"/>
          <w:szCs w:val="22"/>
        </w:rPr>
        <w:t>n) colloquium, each student is expected to be full participatory and desirous of perfecting their abilities as excellent writers, thinkers, speakers, and knowledge experts on the subject at hand. Raise the bar for yourself.</w:t>
      </w:r>
    </w:p>
    <w:p w14:paraId="57DC9CD0" w14:textId="77777777" w:rsidR="00EE3ECB" w:rsidRPr="008B3C8A" w:rsidRDefault="003755BF" w:rsidP="00EE3ECB">
      <w:pPr>
        <w:widowControl w:val="0"/>
        <w:autoSpaceDE w:val="0"/>
        <w:autoSpaceDN w:val="0"/>
        <w:adjustRightInd w:val="0"/>
        <w:spacing w:after="240"/>
        <w:rPr>
          <w:rFonts w:eastAsia="SimSun"/>
          <w:sz w:val="22"/>
          <w:szCs w:val="22"/>
        </w:rPr>
      </w:pPr>
      <w:r w:rsidRPr="008B3C8A">
        <w:rPr>
          <w:rFonts w:eastAsia="SimSun"/>
          <w:sz w:val="22"/>
          <w:szCs w:val="22"/>
        </w:rPr>
        <w:t>The primary ob</w:t>
      </w:r>
      <w:r w:rsidR="00EE3ECB" w:rsidRPr="008B3C8A">
        <w:rPr>
          <w:rFonts w:eastAsia="SimSun"/>
          <w:sz w:val="22"/>
          <w:szCs w:val="22"/>
        </w:rPr>
        <w:t>jectives of this seminar course for each student include the demonstrated ability to:</w:t>
      </w:r>
    </w:p>
    <w:p w14:paraId="3F7D7B03" w14:textId="0E02C0BF" w:rsidR="003755BF" w:rsidRPr="008B3C8A" w:rsidRDefault="00EE3ECB" w:rsidP="00886B28">
      <w:pPr>
        <w:pStyle w:val="ListParagraph"/>
        <w:widowControl w:val="0"/>
        <w:numPr>
          <w:ilvl w:val="0"/>
          <w:numId w:val="10"/>
        </w:numPr>
        <w:autoSpaceDE w:val="0"/>
        <w:autoSpaceDN w:val="0"/>
        <w:adjustRightInd w:val="0"/>
        <w:spacing w:after="240"/>
        <w:rPr>
          <w:rFonts w:eastAsia="SimSun"/>
          <w:sz w:val="22"/>
          <w:szCs w:val="22"/>
        </w:rPr>
      </w:pPr>
      <w:r w:rsidRPr="008B3C8A">
        <w:rPr>
          <w:rFonts w:eastAsia="SimSun"/>
          <w:sz w:val="22"/>
          <w:szCs w:val="22"/>
        </w:rPr>
        <w:t>R</w:t>
      </w:r>
      <w:r w:rsidR="003755BF" w:rsidRPr="008B3C8A">
        <w:rPr>
          <w:rFonts w:eastAsia="SimSun"/>
          <w:sz w:val="22"/>
          <w:szCs w:val="22"/>
        </w:rPr>
        <w:t>ead and analyze text</w:t>
      </w:r>
      <w:r w:rsidRPr="008B3C8A">
        <w:rPr>
          <w:rFonts w:eastAsia="SimSun"/>
          <w:sz w:val="22"/>
          <w:szCs w:val="22"/>
        </w:rPr>
        <w:t>.</w:t>
      </w:r>
      <w:r w:rsidR="003755BF" w:rsidRPr="008B3C8A">
        <w:rPr>
          <w:rFonts w:eastAsia="SimSun"/>
          <w:sz w:val="22"/>
          <w:szCs w:val="22"/>
        </w:rPr>
        <w:t xml:space="preserve"> </w:t>
      </w:r>
    </w:p>
    <w:p w14:paraId="4BE4E9DF" w14:textId="1AA91D48" w:rsidR="003755BF" w:rsidRPr="008B3C8A" w:rsidRDefault="00EE3ECB" w:rsidP="00886B28">
      <w:pPr>
        <w:widowControl w:val="0"/>
        <w:numPr>
          <w:ilvl w:val="0"/>
          <w:numId w:val="10"/>
        </w:numPr>
        <w:tabs>
          <w:tab w:val="left" w:pos="220"/>
          <w:tab w:val="left" w:pos="720"/>
        </w:tabs>
        <w:autoSpaceDE w:val="0"/>
        <w:autoSpaceDN w:val="0"/>
        <w:adjustRightInd w:val="0"/>
        <w:spacing w:after="320"/>
        <w:rPr>
          <w:rFonts w:eastAsia="SimSun"/>
          <w:sz w:val="22"/>
          <w:szCs w:val="22"/>
        </w:rPr>
      </w:pPr>
      <w:r w:rsidRPr="008B3C8A">
        <w:rPr>
          <w:rFonts w:eastAsia="SimSun"/>
          <w:sz w:val="22"/>
          <w:szCs w:val="22"/>
        </w:rPr>
        <w:t>Produce</w:t>
      </w:r>
      <w:r w:rsidR="003755BF" w:rsidRPr="008B3C8A">
        <w:rPr>
          <w:rFonts w:eastAsia="SimSun"/>
          <w:sz w:val="22"/>
          <w:szCs w:val="22"/>
        </w:rPr>
        <w:t xml:space="preserve"> writing that is creative and pri</w:t>
      </w:r>
      <w:r w:rsidRPr="008B3C8A">
        <w:rPr>
          <w:rFonts w:eastAsia="SimSun"/>
          <w:sz w:val="22"/>
          <w:szCs w:val="22"/>
        </w:rPr>
        <w:t>marily analytical in nature</w:t>
      </w:r>
      <w:r w:rsidR="003755BF" w:rsidRPr="008B3C8A">
        <w:rPr>
          <w:rFonts w:eastAsia="SimSun"/>
          <w:sz w:val="22"/>
          <w:szCs w:val="22"/>
        </w:rPr>
        <w:t xml:space="preserve"> </w:t>
      </w:r>
    </w:p>
    <w:p w14:paraId="27ECEA4D" w14:textId="211D0D14" w:rsidR="003755BF" w:rsidRPr="00886B28" w:rsidRDefault="00EE3ECB" w:rsidP="00886B28">
      <w:pPr>
        <w:widowControl w:val="0"/>
        <w:numPr>
          <w:ilvl w:val="0"/>
          <w:numId w:val="10"/>
        </w:numPr>
        <w:tabs>
          <w:tab w:val="left" w:pos="220"/>
          <w:tab w:val="left" w:pos="720"/>
        </w:tabs>
        <w:autoSpaceDE w:val="0"/>
        <w:autoSpaceDN w:val="0"/>
        <w:adjustRightInd w:val="0"/>
        <w:spacing w:after="320"/>
        <w:rPr>
          <w:rFonts w:eastAsia="SimSun"/>
          <w:sz w:val="22"/>
          <w:szCs w:val="22"/>
        </w:rPr>
      </w:pPr>
      <w:r w:rsidRPr="008B3C8A">
        <w:rPr>
          <w:rFonts w:eastAsia="SimSun"/>
          <w:sz w:val="22"/>
          <w:szCs w:val="22"/>
        </w:rPr>
        <w:t>Participate in class discussion so as to demonstrate</w:t>
      </w:r>
      <w:r w:rsidR="003755BF" w:rsidRPr="008B3C8A">
        <w:rPr>
          <w:rFonts w:eastAsia="SimSun"/>
          <w:sz w:val="22"/>
          <w:szCs w:val="22"/>
        </w:rPr>
        <w:t xml:space="preserve"> an ho</w:t>
      </w:r>
      <w:r w:rsidR="00886B28">
        <w:rPr>
          <w:rFonts w:eastAsia="SimSun"/>
          <w:sz w:val="22"/>
          <w:szCs w:val="22"/>
        </w:rPr>
        <w:t xml:space="preserve">nest dedication to an </w:t>
      </w:r>
      <w:r w:rsidR="00886B28" w:rsidRPr="00886B28">
        <w:rPr>
          <w:rFonts w:eastAsia="SimSun"/>
          <w:sz w:val="22"/>
          <w:szCs w:val="22"/>
        </w:rPr>
        <w:t xml:space="preserve">accurate </w:t>
      </w:r>
      <w:r w:rsidR="003755BF" w:rsidRPr="00886B28">
        <w:rPr>
          <w:rFonts w:eastAsia="SimSun"/>
          <w:sz w:val="22"/>
          <w:szCs w:val="22"/>
        </w:rPr>
        <w:t xml:space="preserve">understanding of the text as well as a propensity to discuss the works as </w:t>
      </w:r>
      <w:r w:rsidR="00886B28" w:rsidRPr="00886B28">
        <w:rPr>
          <w:rFonts w:eastAsia="SimSun"/>
          <w:sz w:val="22"/>
          <w:szCs w:val="22"/>
        </w:rPr>
        <w:t xml:space="preserve">based on </w:t>
      </w:r>
      <w:r w:rsidR="003755BF" w:rsidRPr="00886B28">
        <w:rPr>
          <w:rFonts w:eastAsia="SimSun"/>
          <w:sz w:val="22"/>
          <w:szCs w:val="22"/>
        </w:rPr>
        <w:t xml:space="preserve">interpretive questions. </w:t>
      </w:r>
    </w:p>
    <w:p w14:paraId="3F219C5D" w14:textId="77777777" w:rsidR="002B61E5" w:rsidRDefault="00EE3ECB" w:rsidP="002B61E5">
      <w:pPr>
        <w:widowControl w:val="0"/>
        <w:numPr>
          <w:ilvl w:val="0"/>
          <w:numId w:val="10"/>
        </w:numPr>
        <w:tabs>
          <w:tab w:val="left" w:pos="220"/>
          <w:tab w:val="left" w:pos="720"/>
        </w:tabs>
        <w:autoSpaceDE w:val="0"/>
        <w:autoSpaceDN w:val="0"/>
        <w:adjustRightInd w:val="0"/>
        <w:spacing w:after="320"/>
        <w:rPr>
          <w:rFonts w:eastAsia="SimSun"/>
          <w:sz w:val="22"/>
          <w:szCs w:val="22"/>
        </w:rPr>
      </w:pPr>
      <w:r w:rsidRPr="008B3C8A">
        <w:rPr>
          <w:rFonts w:eastAsia="SimSun"/>
          <w:sz w:val="22"/>
          <w:szCs w:val="22"/>
        </w:rPr>
        <w:t>C</w:t>
      </w:r>
      <w:r w:rsidR="003755BF" w:rsidRPr="008B3C8A">
        <w:rPr>
          <w:rFonts w:eastAsia="SimSun"/>
          <w:sz w:val="22"/>
          <w:szCs w:val="22"/>
        </w:rPr>
        <w:t xml:space="preserve">ritique peer writing. </w:t>
      </w:r>
    </w:p>
    <w:p w14:paraId="4BA47D5A" w14:textId="0778758E" w:rsidR="00EE3ECB" w:rsidRPr="002B61E5" w:rsidRDefault="003755BF" w:rsidP="002B61E5">
      <w:pPr>
        <w:widowControl w:val="0"/>
        <w:numPr>
          <w:ilvl w:val="0"/>
          <w:numId w:val="10"/>
        </w:numPr>
        <w:tabs>
          <w:tab w:val="left" w:pos="220"/>
          <w:tab w:val="left" w:pos="720"/>
        </w:tabs>
        <w:autoSpaceDE w:val="0"/>
        <w:autoSpaceDN w:val="0"/>
        <w:adjustRightInd w:val="0"/>
        <w:spacing w:after="320"/>
        <w:rPr>
          <w:rFonts w:eastAsia="SimSun"/>
          <w:sz w:val="22"/>
          <w:szCs w:val="22"/>
        </w:rPr>
      </w:pPr>
      <w:r w:rsidRPr="002B61E5">
        <w:rPr>
          <w:rFonts w:eastAsia="SimSun"/>
          <w:sz w:val="22"/>
          <w:szCs w:val="22"/>
        </w:rPr>
        <w:t xml:space="preserve">Demonstrate the ability to listen to </w:t>
      </w:r>
      <w:proofErr w:type="gramStart"/>
      <w:r w:rsidRPr="002B61E5">
        <w:rPr>
          <w:rFonts w:eastAsia="SimSun"/>
          <w:sz w:val="22"/>
          <w:szCs w:val="22"/>
        </w:rPr>
        <w:t>peer</w:t>
      </w:r>
      <w:proofErr w:type="gramEnd"/>
      <w:r w:rsidRPr="002B61E5">
        <w:rPr>
          <w:rFonts w:eastAsia="SimSun"/>
          <w:sz w:val="22"/>
          <w:szCs w:val="22"/>
        </w:rPr>
        <w:t xml:space="preserve"> st</w:t>
      </w:r>
      <w:r w:rsidR="00886B28" w:rsidRPr="002B61E5">
        <w:rPr>
          <w:rFonts w:eastAsia="SimSun"/>
          <w:sz w:val="22"/>
          <w:szCs w:val="22"/>
        </w:rPr>
        <w:t xml:space="preserve">atements during discussion and </w:t>
      </w:r>
      <w:r w:rsidRPr="002B61E5">
        <w:rPr>
          <w:rFonts w:eastAsia="SimSun"/>
          <w:sz w:val="22"/>
          <w:szCs w:val="22"/>
        </w:rPr>
        <w:t>thoughtfully analyze</w:t>
      </w:r>
      <w:r w:rsidR="00886B28" w:rsidRPr="002B61E5">
        <w:rPr>
          <w:rFonts w:eastAsia="SimSun"/>
          <w:sz w:val="22"/>
          <w:szCs w:val="22"/>
        </w:rPr>
        <w:t xml:space="preserve"> and respond to their content. </w:t>
      </w:r>
    </w:p>
    <w:p w14:paraId="642DED1E" w14:textId="7E71DBA1" w:rsidR="003755BF" w:rsidRPr="008B3C8A" w:rsidRDefault="003755BF" w:rsidP="00EE3ECB">
      <w:pPr>
        <w:widowControl w:val="0"/>
        <w:tabs>
          <w:tab w:val="left" w:pos="220"/>
          <w:tab w:val="left" w:pos="720"/>
        </w:tabs>
        <w:autoSpaceDE w:val="0"/>
        <w:autoSpaceDN w:val="0"/>
        <w:adjustRightInd w:val="0"/>
        <w:spacing w:after="320"/>
        <w:rPr>
          <w:rFonts w:eastAsia="SimSun"/>
          <w:sz w:val="22"/>
          <w:szCs w:val="22"/>
        </w:rPr>
      </w:pPr>
      <w:r w:rsidRPr="008B3C8A">
        <w:rPr>
          <w:rFonts w:eastAsia="SimSun"/>
          <w:sz w:val="22"/>
          <w:szCs w:val="22"/>
        </w:rPr>
        <w:t xml:space="preserve">All of these objectives work toward the goals of general education – which emphasize critical thought, clear oral and written communication, lifelong learning, theological understanding, a heart for service, and empathy for other cultural perspectives. </w:t>
      </w:r>
      <w:r w:rsidR="00EE3ECB" w:rsidRPr="008B3C8A">
        <w:rPr>
          <w:rFonts w:eastAsia="SimSun"/>
          <w:sz w:val="22"/>
          <w:szCs w:val="22"/>
        </w:rPr>
        <w:t>.</w:t>
      </w:r>
    </w:p>
    <w:p w14:paraId="5C2328A8" w14:textId="6088D594" w:rsidR="003755BF" w:rsidRPr="008B3C8A" w:rsidRDefault="003755BF" w:rsidP="00EE3ECB">
      <w:pPr>
        <w:widowControl w:val="0"/>
        <w:tabs>
          <w:tab w:val="left" w:pos="220"/>
          <w:tab w:val="left" w:pos="720"/>
        </w:tabs>
        <w:autoSpaceDE w:val="0"/>
        <w:autoSpaceDN w:val="0"/>
        <w:adjustRightInd w:val="0"/>
        <w:spacing w:after="320"/>
        <w:rPr>
          <w:rFonts w:eastAsia="SimSun"/>
          <w:sz w:val="22"/>
          <w:szCs w:val="22"/>
        </w:rPr>
      </w:pPr>
      <w:r w:rsidRPr="008B3C8A">
        <w:rPr>
          <w:sz w:val="22"/>
          <w:szCs w:val="22"/>
        </w:rPr>
        <w:t>This course is designed for all students.  Using the shared inquiry method, it extends the Great Books conversation to classic great texts and ideas of the East, including literary, philosophical, and religious texts, in English translation.  Special attention will be given to the religious traditions of Hinduism, Confucianism, Taoism, and Buddhism.  As we encounter and enter into dialogue with these complex works, we will be able to broaden, deepen, and enrich our views of these cultures as they too reflect the universal human search for the true</w:t>
      </w:r>
      <w:r w:rsidR="00EE3ECB" w:rsidRPr="008B3C8A">
        <w:rPr>
          <w:sz w:val="22"/>
          <w:szCs w:val="22"/>
        </w:rPr>
        <w:t xml:space="preserve">, the good, and the beautiful. </w:t>
      </w:r>
    </w:p>
    <w:p w14:paraId="4BDB8B93" w14:textId="4238CFD3" w:rsidR="003755BF" w:rsidRPr="008B3C8A" w:rsidRDefault="003755BF" w:rsidP="003755BF">
      <w:pPr>
        <w:pStyle w:val="ListParagraph"/>
        <w:numPr>
          <w:ilvl w:val="0"/>
          <w:numId w:val="6"/>
        </w:numPr>
        <w:rPr>
          <w:sz w:val="22"/>
          <w:szCs w:val="22"/>
        </w:rPr>
      </w:pPr>
      <w:r w:rsidRPr="008B3C8A">
        <w:rPr>
          <w:sz w:val="22"/>
          <w:szCs w:val="22"/>
        </w:rPr>
        <w:lastRenderedPageBreak/>
        <w:t>This course fulfills the Non-Western General Education Requirement because of its coverage of classic Asian texts and because it challenges the student’s critical thinkin</w:t>
      </w:r>
      <w:r w:rsidR="00EE3ECB" w:rsidRPr="008B3C8A">
        <w:rPr>
          <w:sz w:val="22"/>
          <w:szCs w:val="22"/>
        </w:rPr>
        <w:t xml:space="preserve">g and writing expertise as well as their ability </w:t>
      </w:r>
      <w:proofErr w:type="gramStart"/>
      <w:r w:rsidR="00EE3ECB" w:rsidRPr="008B3C8A">
        <w:rPr>
          <w:sz w:val="22"/>
          <w:szCs w:val="22"/>
        </w:rPr>
        <w:t>to  integrate</w:t>
      </w:r>
      <w:proofErr w:type="gramEnd"/>
      <w:r w:rsidR="00EE3ECB" w:rsidRPr="008B3C8A">
        <w:rPr>
          <w:sz w:val="22"/>
          <w:szCs w:val="22"/>
        </w:rPr>
        <w:t xml:space="preserve"> the philosophy and literature of other traditions into their own.</w:t>
      </w:r>
      <w:r w:rsidRPr="008B3C8A">
        <w:rPr>
          <w:sz w:val="22"/>
          <w:szCs w:val="22"/>
        </w:rPr>
        <w:t xml:space="preserve"> </w:t>
      </w:r>
    </w:p>
    <w:p w14:paraId="4873D847" w14:textId="77777777" w:rsidR="00EE3ECB" w:rsidRPr="008B3C8A" w:rsidRDefault="00EE3ECB" w:rsidP="00EE3ECB">
      <w:pPr>
        <w:widowControl w:val="0"/>
        <w:autoSpaceDE w:val="0"/>
        <w:autoSpaceDN w:val="0"/>
        <w:adjustRightInd w:val="0"/>
        <w:rPr>
          <w:rFonts w:eastAsia="SimSun"/>
          <w:sz w:val="22"/>
          <w:szCs w:val="22"/>
        </w:rPr>
      </w:pPr>
    </w:p>
    <w:p w14:paraId="1F3D05D2" w14:textId="77777777" w:rsidR="00EE3ECB" w:rsidRPr="008B3C8A" w:rsidRDefault="00EE3ECB" w:rsidP="00EE3ECB">
      <w:pPr>
        <w:widowControl w:val="0"/>
        <w:autoSpaceDE w:val="0"/>
        <w:autoSpaceDN w:val="0"/>
        <w:adjustRightInd w:val="0"/>
        <w:rPr>
          <w:rFonts w:eastAsia="SimSun"/>
          <w:sz w:val="22"/>
          <w:szCs w:val="22"/>
        </w:rPr>
      </w:pPr>
    </w:p>
    <w:p w14:paraId="4ADAFBE3" w14:textId="71E71093" w:rsidR="003755BF" w:rsidRPr="00420B13" w:rsidRDefault="003755BF" w:rsidP="00EE3ECB">
      <w:pPr>
        <w:widowControl w:val="0"/>
        <w:autoSpaceDE w:val="0"/>
        <w:autoSpaceDN w:val="0"/>
        <w:adjustRightInd w:val="0"/>
        <w:rPr>
          <w:rFonts w:eastAsia="SimSun"/>
          <w:b/>
          <w:sz w:val="22"/>
          <w:szCs w:val="22"/>
          <w:u w:val="single"/>
        </w:rPr>
      </w:pPr>
      <w:r w:rsidRPr="00420B13">
        <w:rPr>
          <w:rFonts w:eastAsia="SimSun"/>
          <w:b/>
          <w:bCs/>
          <w:sz w:val="22"/>
          <w:szCs w:val="22"/>
          <w:u w:val="single"/>
        </w:rPr>
        <w:t>University Mission</w:t>
      </w:r>
    </w:p>
    <w:p w14:paraId="0089FC3C" w14:textId="77777777" w:rsidR="00420B13" w:rsidRDefault="00420B13" w:rsidP="003755BF">
      <w:pPr>
        <w:widowControl w:val="0"/>
        <w:autoSpaceDE w:val="0"/>
        <w:autoSpaceDN w:val="0"/>
        <w:adjustRightInd w:val="0"/>
        <w:spacing w:after="240"/>
        <w:rPr>
          <w:rFonts w:eastAsia="SimSun"/>
          <w:sz w:val="22"/>
          <w:szCs w:val="22"/>
        </w:rPr>
      </w:pPr>
    </w:p>
    <w:p w14:paraId="4DFE1D43" w14:textId="77777777" w:rsidR="003755BF" w:rsidRPr="008B3C8A" w:rsidRDefault="003755BF" w:rsidP="003755BF">
      <w:pPr>
        <w:widowControl w:val="0"/>
        <w:autoSpaceDE w:val="0"/>
        <w:autoSpaceDN w:val="0"/>
        <w:adjustRightInd w:val="0"/>
        <w:spacing w:after="240"/>
        <w:rPr>
          <w:rFonts w:eastAsia="SimSun"/>
          <w:sz w:val="22"/>
          <w:szCs w:val="22"/>
        </w:rPr>
      </w:pPr>
      <w:r w:rsidRPr="008B3C8A">
        <w:rPr>
          <w:rFonts w:eastAsia="SimSun"/>
          <w:sz w:val="22"/>
          <w:szCs w:val="22"/>
        </w:rPr>
        <w:t>By reading the great books, you will grow intellectually, emotionally, and spiritually, thus helping to fulfill the university’s mission of gaining preparation for a life of purpose, service, and leadership.</w:t>
      </w:r>
    </w:p>
    <w:p w14:paraId="28B57F77" w14:textId="77777777" w:rsidR="003755BF" w:rsidRPr="00420B13" w:rsidRDefault="003755BF" w:rsidP="003755BF">
      <w:pPr>
        <w:widowControl w:val="0"/>
        <w:autoSpaceDE w:val="0"/>
        <w:autoSpaceDN w:val="0"/>
        <w:adjustRightInd w:val="0"/>
        <w:spacing w:after="240"/>
        <w:rPr>
          <w:rFonts w:eastAsia="SimSun"/>
          <w:b/>
          <w:sz w:val="22"/>
          <w:szCs w:val="22"/>
          <w:u w:val="single"/>
        </w:rPr>
      </w:pPr>
      <w:r w:rsidRPr="00420B13">
        <w:rPr>
          <w:rFonts w:eastAsia="SimSun"/>
          <w:b/>
          <w:bCs/>
          <w:sz w:val="22"/>
          <w:szCs w:val="22"/>
          <w:u w:val="single"/>
        </w:rPr>
        <w:t>Instructor</w:t>
      </w:r>
    </w:p>
    <w:p w14:paraId="55E7AFD4" w14:textId="3F69D0D6" w:rsidR="003755BF" w:rsidRDefault="003755BF" w:rsidP="003755BF">
      <w:pPr>
        <w:widowControl w:val="0"/>
        <w:autoSpaceDE w:val="0"/>
        <w:autoSpaceDN w:val="0"/>
        <w:adjustRightInd w:val="0"/>
        <w:spacing w:after="240"/>
        <w:rPr>
          <w:rFonts w:eastAsia="SimSun"/>
          <w:color w:val="0000FF"/>
          <w:sz w:val="22"/>
          <w:szCs w:val="22"/>
        </w:rPr>
      </w:pPr>
      <w:r w:rsidRPr="008B3C8A">
        <w:rPr>
          <w:rFonts w:eastAsia="SimSun"/>
          <w:sz w:val="22"/>
          <w:szCs w:val="22"/>
        </w:rPr>
        <w:t>Don Thom</w:t>
      </w:r>
      <w:r w:rsidR="002B61E5">
        <w:rPr>
          <w:rFonts w:eastAsia="SimSun"/>
          <w:sz w:val="22"/>
          <w:szCs w:val="22"/>
        </w:rPr>
        <w:t>pson</w:t>
      </w:r>
      <w:r w:rsidR="000B378F">
        <w:rPr>
          <w:rFonts w:eastAsia="SimSun"/>
          <w:sz w:val="22"/>
          <w:szCs w:val="22"/>
        </w:rPr>
        <w:t xml:space="preserve"> - </w:t>
      </w:r>
      <w:r w:rsidR="002B61E5">
        <w:rPr>
          <w:rFonts w:eastAsia="SimSun"/>
          <w:sz w:val="22"/>
          <w:szCs w:val="22"/>
        </w:rPr>
        <w:t>Phone: 310.506.4831</w:t>
      </w:r>
      <w:r w:rsidR="000B378F">
        <w:rPr>
          <w:rFonts w:eastAsia="SimSun"/>
          <w:sz w:val="22"/>
          <w:szCs w:val="22"/>
        </w:rPr>
        <w:t xml:space="preserve">- </w:t>
      </w:r>
      <w:r w:rsidR="00420B13">
        <w:rPr>
          <w:rFonts w:eastAsia="SimSun"/>
          <w:sz w:val="22"/>
          <w:szCs w:val="22"/>
        </w:rPr>
        <w:t>Office</w:t>
      </w:r>
      <w:r w:rsidR="002B61E5">
        <w:rPr>
          <w:rFonts w:eastAsia="SimSun"/>
          <w:sz w:val="22"/>
          <w:szCs w:val="22"/>
        </w:rPr>
        <w:t>: RAC 121</w:t>
      </w:r>
      <w:r w:rsidR="000B378F">
        <w:rPr>
          <w:rFonts w:eastAsia="SimSun"/>
          <w:sz w:val="22"/>
          <w:szCs w:val="22"/>
        </w:rPr>
        <w:t xml:space="preserve"> - </w:t>
      </w:r>
      <w:r w:rsidRPr="008B3C8A">
        <w:rPr>
          <w:rFonts w:eastAsia="SimSun"/>
          <w:sz w:val="22"/>
          <w:szCs w:val="22"/>
        </w:rPr>
        <w:t xml:space="preserve">E-mail: </w:t>
      </w:r>
      <w:hyperlink r:id="rId8" w:history="1">
        <w:r w:rsidR="000B378F" w:rsidRPr="001F4397">
          <w:rPr>
            <w:rStyle w:val="Hyperlink"/>
            <w:rFonts w:eastAsia="SimSun"/>
            <w:sz w:val="22"/>
            <w:szCs w:val="22"/>
          </w:rPr>
          <w:t>thompson@pepperdine.edu</w:t>
        </w:r>
      </w:hyperlink>
    </w:p>
    <w:p w14:paraId="66B9272B" w14:textId="54166837" w:rsidR="000B378F" w:rsidRPr="000B378F" w:rsidRDefault="000B378F" w:rsidP="003755BF">
      <w:pPr>
        <w:widowControl w:val="0"/>
        <w:autoSpaceDE w:val="0"/>
        <w:autoSpaceDN w:val="0"/>
        <w:adjustRightInd w:val="0"/>
        <w:spacing w:after="240"/>
        <w:rPr>
          <w:rFonts w:eastAsia="SimSun"/>
          <w:sz w:val="22"/>
          <w:szCs w:val="22"/>
        </w:rPr>
      </w:pPr>
      <w:r w:rsidRPr="000B378F">
        <w:rPr>
          <w:rFonts w:eastAsia="SimSun"/>
          <w:sz w:val="22"/>
          <w:szCs w:val="22"/>
        </w:rPr>
        <w:t xml:space="preserve">Web </w:t>
      </w:r>
      <w:hyperlink r:id="rId9" w:history="1">
        <w:r w:rsidRPr="000B378F">
          <w:rPr>
            <w:rStyle w:val="Hyperlink"/>
            <w:rFonts w:eastAsia="SimSun"/>
            <w:sz w:val="22"/>
            <w:szCs w:val="22"/>
          </w:rPr>
          <w:t>dt.pepperdine.edu</w:t>
        </w:r>
      </w:hyperlink>
    </w:p>
    <w:p w14:paraId="34512950" w14:textId="77777777" w:rsidR="003755BF" w:rsidRPr="00420B13" w:rsidRDefault="003755BF" w:rsidP="003755BF">
      <w:pPr>
        <w:widowControl w:val="0"/>
        <w:autoSpaceDE w:val="0"/>
        <w:autoSpaceDN w:val="0"/>
        <w:adjustRightInd w:val="0"/>
        <w:spacing w:after="240"/>
        <w:rPr>
          <w:rFonts w:eastAsia="SimSun"/>
          <w:b/>
          <w:sz w:val="22"/>
          <w:szCs w:val="22"/>
          <w:u w:val="single"/>
        </w:rPr>
      </w:pPr>
      <w:r w:rsidRPr="00420B13">
        <w:rPr>
          <w:rFonts w:eastAsia="SimSun"/>
          <w:b/>
          <w:bCs/>
          <w:sz w:val="22"/>
          <w:szCs w:val="22"/>
          <w:u w:val="single"/>
        </w:rPr>
        <w:t>Office Hours</w:t>
      </w:r>
    </w:p>
    <w:p w14:paraId="28AABEFA" w14:textId="58A988EA" w:rsidR="003755BF" w:rsidRPr="008B3C8A" w:rsidRDefault="0078266D" w:rsidP="003755BF">
      <w:pPr>
        <w:widowControl w:val="0"/>
        <w:autoSpaceDE w:val="0"/>
        <w:autoSpaceDN w:val="0"/>
        <w:adjustRightInd w:val="0"/>
        <w:spacing w:after="240"/>
        <w:rPr>
          <w:rFonts w:eastAsia="SimSun"/>
          <w:sz w:val="22"/>
          <w:szCs w:val="22"/>
        </w:rPr>
      </w:pPr>
      <w:r>
        <w:rPr>
          <w:rFonts w:eastAsia="SimSun"/>
          <w:sz w:val="22"/>
          <w:szCs w:val="22"/>
        </w:rPr>
        <w:t>M 2-3, R 2-3</w:t>
      </w:r>
    </w:p>
    <w:p w14:paraId="41EB94A5" w14:textId="77777777" w:rsidR="00D77CFF" w:rsidRPr="008B3C8A" w:rsidRDefault="00D77CFF" w:rsidP="00385E5C">
      <w:pPr>
        <w:jc w:val="both"/>
        <w:rPr>
          <w:sz w:val="22"/>
          <w:szCs w:val="22"/>
          <w:u w:val="single"/>
        </w:rPr>
      </w:pPr>
    </w:p>
    <w:p w14:paraId="74A6C138" w14:textId="57515B74" w:rsidR="00385E5C" w:rsidRPr="00420B13" w:rsidRDefault="00EE3ECB" w:rsidP="00385E5C">
      <w:pPr>
        <w:jc w:val="both"/>
        <w:rPr>
          <w:b/>
          <w:sz w:val="22"/>
          <w:szCs w:val="22"/>
          <w:u w:val="single"/>
        </w:rPr>
      </w:pPr>
      <w:r w:rsidRPr="00420B13">
        <w:rPr>
          <w:b/>
          <w:sz w:val="22"/>
          <w:szCs w:val="22"/>
          <w:u w:val="single"/>
        </w:rPr>
        <w:t>Texts:</w:t>
      </w:r>
    </w:p>
    <w:p w14:paraId="439037E0" w14:textId="4FF21092" w:rsidR="004F1B43" w:rsidRPr="008B3C8A" w:rsidRDefault="004F1B43" w:rsidP="004F1B43">
      <w:pPr>
        <w:pStyle w:val="NoSpacing"/>
        <w:numPr>
          <w:ilvl w:val="0"/>
          <w:numId w:val="5"/>
        </w:numPr>
        <w:rPr>
          <w:sz w:val="22"/>
          <w:szCs w:val="22"/>
        </w:rPr>
      </w:pPr>
      <w:r w:rsidRPr="008B3C8A">
        <w:rPr>
          <w:sz w:val="22"/>
          <w:szCs w:val="22"/>
          <w:u w:val="single"/>
        </w:rPr>
        <w:t xml:space="preserve">The Ramayana: Trans. R.K. Narayan. Penguin. </w:t>
      </w:r>
      <w:r w:rsidRPr="008B3C8A">
        <w:rPr>
          <w:bCs/>
          <w:sz w:val="22"/>
          <w:szCs w:val="22"/>
        </w:rPr>
        <w:t>ISBN-13:</w:t>
      </w:r>
      <w:r w:rsidRPr="008B3C8A">
        <w:rPr>
          <w:sz w:val="22"/>
          <w:szCs w:val="22"/>
        </w:rPr>
        <w:t xml:space="preserve"> 9780143039679</w:t>
      </w:r>
    </w:p>
    <w:p w14:paraId="1E68C161" w14:textId="33CF73CA" w:rsidR="0078266D" w:rsidRPr="0078266D" w:rsidRDefault="0078266D" w:rsidP="004F1B43">
      <w:pPr>
        <w:pStyle w:val="NoSpacing"/>
        <w:numPr>
          <w:ilvl w:val="0"/>
          <w:numId w:val="5"/>
        </w:numPr>
        <w:rPr>
          <w:sz w:val="22"/>
          <w:szCs w:val="22"/>
        </w:rPr>
      </w:pPr>
      <w:r w:rsidRPr="0078266D">
        <w:rPr>
          <w:sz w:val="22"/>
          <w:szCs w:val="22"/>
          <w:u w:val="single"/>
        </w:rPr>
        <w:t>The Mahabharata</w:t>
      </w:r>
      <w:r>
        <w:rPr>
          <w:sz w:val="22"/>
          <w:szCs w:val="22"/>
        </w:rPr>
        <w:t xml:space="preserve">: Trans. C.V. </w:t>
      </w:r>
      <w:proofErr w:type="spellStart"/>
      <w:r>
        <w:rPr>
          <w:sz w:val="22"/>
          <w:szCs w:val="22"/>
        </w:rPr>
        <w:t>Narasimhan</w:t>
      </w:r>
      <w:proofErr w:type="spellEnd"/>
      <w:r>
        <w:rPr>
          <w:sz w:val="22"/>
          <w:szCs w:val="22"/>
        </w:rPr>
        <w:t>. Columbia Press. ISBN-10:-231110552.</w:t>
      </w:r>
    </w:p>
    <w:p w14:paraId="0EBC611F" w14:textId="04668106" w:rsidR="004F1B43" w:rsidRPr="002B61E5" w:rsidRDefault="006C4EBE" w:rsidP="006C4EBE">
      <w:pPr>
        <w:pStyle w:val="NoSpacing"/>
        <w:numPr>
          <w:ilvl w:val="0"/>
          <w:numId w:val="5"/>
        </w:numPr>
        <w:rPr>
          <w:sz w:val="22"/>
          <w:szCs w:val="22"/>
        </w:rPr>
      </w:pPr>
      <w:r w:rsidRPr="008B3C8A">
        <w:rPr>
          <w:sz w:val="22"/>
          <w:szCs w:val="22"/>
          <w:u w:val="single"/>
        </w:rPr>
        <w:t>The Bhagavad-</w:t>
      </w:r>
      <w:proofErr w:type="spellStart"/>
      <w:r w:rsidRPr="008B3C8A">
        <w:rPr>
          <w:sz w:val="22"/>
          <w:szCs w:val="22"/>
          <w:u w:val="single"/>
        </w:rPr>
        <w:t>Gita.Krishna’s</w:t>
      </w:r>
      <w:proofErr w:type="spellEnd"/>
      <w:r w:rsidRPr="008B3C8A">
        <w:rPr>
          <w:sz w:val="22"/>
          <w:szCs w:val="22"/>
          <w:u w:val="single"/>
        </w:rPr>
        <w:t xml:space="preserve"> Counsel in Time of </w:t>
      </w:r>
      <w:proofErr w:type="spellStart"/>
      <w:r w:rsidRPr="008B3C8A">
        <w:rPr>
          <w:sz w:val="22"/>
          <w:szCs w:val="22"/>
          <w:u w:val="single"/>
        </w:rPr>
        <w:t>War.</w:t>
      </w:r>
      <w:r w:rsidRPr="008B3C8A">
        <w:rPr>
          <w:sz w:val="22"/>
          <w:szCs w:val="22"/>
        </w:rPr>
        <w:t>Trans</w:t>
      </w:r>
      <w:proofErr w:type="spellEnd"/>
      <w:r w:rsidRPr="008B3C8A">
        <w:rPr>
          <w:sz w:val="22"/>
          <w:szCs w:val="22"/>
        </w:rPr>
        <w:t xml:space="preserve">. Barbara </w:t>
      </w:r>
      <w:proofErr w:type="spellStart"/>
      <w:r w:rsidRPr="008B3C8A">
        <w:rPr>
          <w:sz w:val="22"/>
          <w:szCs w:val="22"/>
        </w:rPr>
        <w:t>Stoler</w:t>
      </w:r>
      <w:proofErr w:type="spellEnd"/>
      <w:r w:rsidRPr="008B3C8A">
        <w:rPr>
          <w:sz w:val="22"/>
          <w:szCs w:val="22"/>
        </w:rPr>
        <w:t xml:space="preserve"> Miller. Bantam. </w:t>
      </w:r>
      <w:r w:rsidRPr="008B3C8A">
        <w:rPr>
          <w:bCs/>
          <w:sz w:val="22"/>
          <w:szCs w:val="22"/>
        </w:rPr>
        <w:t>ISBN-10:</w:t>
      </w:r>
      <w:r w:rsidRPr="008B3C8A">
        <w:rPr>
          <w:sz w:val="22"/>
          <w:szCs w:val="22"/>
        </w:rPr>
        <w:t xml:space="preserve"> 0553213652</w:t>
      </w:r>
    </w:p>
    <w:p w14:paraId="75756A8B" w14:textId="77777777" w:rsidR="00D64E73" w:rsidRPr="008B3C8A" w:rsidRDefault="00D64E73" w:rsidP="00D64E73">
      <w:pPr>
        <w:pStyle w:val="NoSpacing"/>
        <w:numPr>
          <w:ilvl w:val="0"/>
          <w:numId w:val="5"/>
        </w:numPr>
        <w:rPr>
          <w:sz w:val="22"/>
          <w:szCs w:val="22"/>
        </w:rPr>
      </w:pPr>
      <w:r w:rsidRPr="008B3C8A">
        <w:rPr>
          <w:sz w:val="22"/>
          <w:szCs w:val="22"/>
          <w:u w:val="single"/>
        </w:rPr>
        <w:t>The Analects of Confucius</w:t>
      </w:r>
      <w:r w:rsidRPr="008B3C8A">
        <w:rPr>
          <w:sz w:val="22"/>
          <w:szCs w:val="22"/>
        </w:rPr>
        <w:t xml:space="preserve"> (Translations from the Asian Classics). Burton Watson. Columbia University Press. </w:t>
      </w:r>
      <w:r w:rsidRPr="008B3C8A">
        <w:rPr>
          <w:bCs/>
          <w:sz w:val="22"/>
          <w:szCs w:val="22"/>
        </w:rPr>
        <w:t>ISBN-10:</w:t>
      </w:r>
      <w:r w:rsidRPr="008B3C8A">
        <w:rPr>
          <w:sz w:val="22"/>
          <w:szCs w:val="22"/>
        </w:rPr>
        <w:t xml:space="preserve"> 0231141653</w:t>
      </w:r>
    </w:p>
    <w:p w14:paraId="5FFFB9BB" w14:textId="77777777" w:rsidR="00D64E73" w:rsidRPr="008B3C8A" w:rsidRDefault="00D64E73" w:rsidP="00D64E73">
      <w:pPr>
        <w:pStyle w:val="NoSpacing"/>
        <w:numPr>
          <w:ilvl w:val="0"/>
          <w:numId w:val="5"/>
        </w:numPr>
        <w:rPr>
          <w:sz w:val="22"/>
          <w:szCs w:val="22"/>
        </w:rPr>
      </w:pPr>
      <w:r w:rsidRPr="008B3C8A">
        <w:rPr>
          <w:sz w:val="22"/>
          <w:szCs w:val="22"/>
          <w:u w:val="single"/>
        </w:rPr>
        <w:t xml:space="preserve">Tao </w:t>
      </w:r>
      <w:proofErr w:type="spellStart"/>
      <w:r w:rsidRPr="008B3C8A">
        <w:rPr>
          <w:sz w:val="22"/>
          <w:szCs w:val="22"/>
          <w:u w:val="single"/>
        </w:rPr>
        <w:t>Te</w:t>
      </w:r>
      <w:proofErr w:type="spellEnd"/>
      <w:r w:rsidRPr="008B3C8A">
        <w:rPr>
          <w:sz w:val="22"/>
          <w:szCs w:val="22"/>
          <w:u w:val="single"/>
        </w:rPr>
        <w:t xml:space="preserve"> </w:t>
      </w:r>
      <w:proofErr w:type="spellStart"/>
      <w:r w:rsidRPr="008B3C8A">
        <w:rPr>
          <w:sz w:val="22"/>
          <w:szCs w:val="22"/>
          <w:u w:val="single"/>
        </w:rPr>
        <w:t>Ching</w:t>
      </w:r>
      <w:proofErr w:type="spellEnd"/>
      <w:r w:rsidRPr="008B3C8A">
        <w:rPr>
          <w:sz w:val="22"/>
          <w:szCs w:val="22"/>
        </w:rPr>
        <w:t xml:space="preserve">. Lao-Tzu. Trans. Stephen </w:t>
      </w:r>
      <w:proofErr w:type="spellStart"/>
      <w:r w:rsidRPr="008B3C8A">
        <w:rPr>
          <w:sz w:val="22"/>
          <w:szCs w:val="22"/>
        </w:rPr>
        <w:t>Addiss</w:t>
      </w:r>
      <w:proofErr w:type="spellEnd"/>
      <w:r w:rsidRPr="008B3C8A">
        <w:rPr>
          <w:sz w:val="22"/>
          <w:szCs w:val="22"/>
        </w:rPr>
        <w:t xml:space="preserve"> and Stanley Lombardo. Hackett.</w:t>
      </w:r>
      <w:r w:rsidRPr="008B3C8A">
        <w:rPr>
          <w:bCs/>
          <w:sz w:val="22"/>
          <w:szCs w:val="22"/>
        </w:rPr>
        <w:t>ISBN-10:</w:t>
      </w:r>
      <w:r w:rsidRPr="008B3C8A">
        <w:rPr>
          <w:sz w:val="22"/>
          <w:szCs w:val="22"/>
        </w:rPr>
        <w:t xml:space="preserve"> 1590305469</w:t>
      </w:r>
    </w:p>
    <w:p w14:paraId="7085228F" w14:textId="77777777" w:rsidR="00D64E73" w:rsidRPr="008B3C8A" w:rsidRDefault="00D64E73" w:rsidP="00D64E73">
      <w:pPr>
        <w:pStyle w:val="NoSpacing"/>
        <w:numPr>
          <w:ilvl w:val="0"/>
          <w:numId w:val="5"/>
        </w:numPr>
        <w:rPr>
          <w:sz w:val="22"/>
          <w:szCs w:val="22"/>
        </w:rPr>
      </w:pPr>
      <w:r w:rsidRPr="008B3C8A">
        <w:rPr>
          <w:sz w:val="22"/>
          <w:szCs w:val="22"/>
          <w:u w:val="single"/>
        </w:rPr>
        <w:t>Chuang Tzu – Basic Writings</w:t>
      </w:r>
      <w:r w:rsidRPr="008B3C8A">
        <w:rPr>
          <w:sz w:val="22"/>
          <w:szCs w:val="22"/>
        </w:rPr>
        <w:t>. Burton Watson. Columbia U. Press </w:t>
      </w:r>
      <w:r w:rsidRPr="008B3C8A">
        <w:rPr>
          <w:bCs/>
          <w:sz w:val="22"/>
          <w:szCs w:val="22"/>
        </w:rPr>
        <w:t>ISBN-10:</w:t>
      </w:r>
      <w:r w:rsidRPr="008B3C8A">
        <w:rPr>
          <w:sz w:val="22"/>
          <w:szCs w:val="22"/>
        </w:rPr>
        <w:t xml:space="preserve"> 0231105959</w:t>
      </w:r>
    </w:p>
    <w:p w14:paraId="6D6F32B9" w14:textId="35819B09" w:rsidR="006C4EBE" w:rsidRPr="008B3C8A" w:rsidRDefault="0078266D" w:rsidP="004F1B43">
      <w:pPr>
        <w:pStyle w:val="NoSpacing"/>
        <w:numPr>
          <w:ilvl w:val="0"/>
          <w:numId w:val="5"/>
        </w:numPr>
        <w:rPr>
          <w:sz w:val="22"/>
          <w:szCs w:val="22"/>
        </w:rPr>
      </w:pPr>
      <w:r>
        <w:rPr>
          <w:sz w:val="22"/>
          <w:szCs w:val="22"/>
          <w:u w:val="single"/>
        </w:rPr>
        <w:t xml:space="preserve">The Heart of the Buddha’s </w:t>
      </w:r>
      <w:proofErr w:type="gramStart"/>
      <w:r>
        <w:rPr>
          <w:sz w:val="22"/>
          <w:szCs w:val="22"/>
          <w:u w:val="single"/>
        </w:rPr>
        <w:t>Teaching</w:t>
      </w:r>
      <w:proofErr w:type="gramEnd"/>
      <w:r>
        <w:rPr>
          <w:sz w:val="22"/>
          <w:szCs w:val="22"/>
          <w:u w:val="single"/>
        </w:rPr>
        <w:t xml:space="preserve">. </w:t>
      </w:r>
      <w:proofErr w:type="spellStart"/>
      <w:r>
        <w:rPr>
          <w:sz w:val="22"/>
          <w:szCs w:val="22"/>
          <w:u w:val="single"/>
        </w:rPr>
        <w:t>Thich</w:t>
      </w:r>
      <w:proofErr w:type="spellEnd"/>
      <w:r>
        <w:rPr>
          <w:sz w:val="22"/>
          <w:szCs w:val="22"/>
          <w:u w:val="single"/>
        </w:rPr>
        <w:t xml:space="preserve"> </w:t>
      </w:r>
      <w:proofErr w:type="spellStart"/>
      <w:r>
        <w:rPr>
          <w:sz w:val="22"/>
          <w:szCs w:val="22"/>
          <w:u w:val="single"/>
        </w:rPr>
        <w:t>Nhat</w:t>
      </w:r>
      <w:proofErr w:type="spellEnd"/>
      <w:r>
        <w:rPr>
          <w:sz w:val="22"/>
          <w:szCs w:val="22"/>
          <w:u w:val="single"/>
        </w:rPr>
        <w:t xml:space="preserve"> </w:t>
      </w:r>
      <w:proofErr w:type="spellStart"/>
      <w:r>
        <w:rPr>
          <w:sz w:val="22"/>
          <w:szCs w:val="22"/>
          <w:u w:val="single"/>
        </w:rPr>
        <w:t>Hanh</w:t>
      </w:r>
      <w:proofErr w:type="spellEnd"/>
      <w:r>
        <w:rPr>
          <w:sz w:val="22"/>
          <w:szCs w:val="22"/>
          <w:u w:val="single"/>
        </w:rPr>
        <w:t>. Broadway Books.  ISBN-13: 9780767903691</w:t>
      </w:r>
    </w:p>
    <w:p w14:paraId="6BE6A672" w14:textId="059A625F" w:rsidR="004F1B43" w:rsidRPr="002B61E5" w:rsidRDefault="002B61E5" w:rsidP="006C4EBE">
      <w:pPr>
        <w:pStyle w:val="NoSpacing"/>
        <w:numPr>
          <w:ilvl w:val="0"/>
          <w:numId w:val="5"/>
        </w:numPr>
        <w:rPr>
          <w:sz w:val="22"/>
          <w:szCs w:val="22"/>
        </w:rPr>
      </w:pPr>
      <w:r>
        <w:rPr>
          <w:sz w:val="22"/>
          <w:szCs w:val="22"/>
          <w:u w:val="single"/>
        </w:rPr>
        <w:t xml:space="preserve">The Gateless Gate – The Classic Book of Zen </w:t>
      </w:r>
      <w:proofErr w:type="spellStart"/>
      <w:r>
        <w:rPr>
          <w:sz w:val="22"/>
          <w:szCs w:val="22"/>
          <w:u w:val="single"/>
        </w:rPr>
        <w:t>Koans</w:t>
      </w:r>
      <w:proofErr w:type="spellEnd"/>
      <w:r>
        <w:rPr>
          <w:sz w:val="22"/>
          <w:szCs w:val="22"/>
          <w:u w:val="single"/>
        </w:rPr>
        <w:t xml:space="preserve">. </w:t>
      </w:r>
      <w:proofErr w:type="spellStart"/>
      <w:r>
        <w:rPr>
          <w:sz w:val="22"/>
          <w:szCs w:val="22"/>
          <w:u w:val="single"/>
        </w:rPr>
        <w:t>Koun</w:t>
      </w:r>
      <w:proofErr w:type="spellEnd"/>
      <w:r>
        <w:rPr>
          <w:sz w:val="22"/>
          <w:szCs w:val="22"/>
          <w:u w:val="single"/>
        </w:rPr>
        <w:t xml:space="preserve"> Yamada. Wisdom Publications – Boston.</w:t>
      </w:r>
      <w:r w:rsidR="006C4EBE" w:rsidRPr="008B3C8A">
        <w:rPr>
          <w:sz w:val="22"/>
          <w:szCs w:val="22"/>
        </w:rPr>
        <w:t> </w:t>
      </w:r>
      <w:r w:rsidR="006C4EBE" w:rsidRPr="008B3C8A">
        <w:rPr>
          <w:bCs/>
          <w:sz w:val="22"/>
          <w:szCs w:val="22"/>
        </w:rPr>
        <w:t>ISBN-10:</w:t>
      </w:r>
      <w:r>
        <w:rPr>
          <w:sz w:val="22"/>
          <w:szCs w:val="22"/>
        </w:rPr>
        <w:t xml:space="preserve"> 0861713826</w:t>
      </w:r>
    </w:p>
    <w:p w14:paraId="2FDBD3A7" w14:textId="77777777" w:rsidR="006C4EBE" w:rsidRPr="008B3C8A" w:rsidRDefault="006C4EBE" w:rsidP="004F1B43">
      <w:pPr>
        <w:pStyle w:val="NoSpacing"/>
        <w:numPr>
          <w:ilvl w:val="0"/>
          <w:numId w:val="5"/>
        </w:numPr>
        <w:rPr>
          <w:sz w:val="22"/>
          <w:szCs w:val="22"/>
        </w:rPr>
      </w:pPr>
      <w:r w:rsidRPr="008B3C8A">
        <w:rPr>
          <w:sz w:val="22"/>
          <w:szCs w:val="22"/>
          <w:u w:val="single"/>
        </w:rPr>
        <w:t xml:space="preserve">The Tale of </w:t>
      </w:r>
      <w:proofErr w:type="spellStart"/>
      <w:r w:rsidRPr="008B3C8A">
        <w:rPr>
          <w:sz w:val="22"/>
          <w:szCs w:val="22"/>
          <w:u w:val="single"/>
        </w:rPr>
        <w:t>Genji</w:t>
      </w:r>
      <w:proofErr w:type="spellEnd"/>
      <w:r w:rsidRPr="008B3C8A">
        <w:rPr>
          <w:sz w:val="22"/>
          <w:szCs w:val="22"/>
        </w:rPr>
        <w:t xml:space="preserve">. </w:t>
      </w:r>
      <w:proofErr w:type="spellStart"/>
      <w:r w:rsidRPr="008B3C8A">
        <w:rPr>
          <w:sz w:val="22"/>
          <w:szCs w:val="22"/>
        </w:rPr>
        <w:t>Murasaki</w:t>
      </w:r>
      <w:proofErr w:type="spellEnd"/>
      <w:r w:rsidRPr="008B3C8A">
        <w:rPr>
          <w:sz w:val="22"/>
          <w:szCs w:val="22"/>
        </w:rPr>
        <w:t xml:space="preserve"> </w:t>
      </w:r>
      <w:proofErr w:type="spellStart"/>
      <w:r w:rsidRPr="008B3C8A">
        <w:rPr>
          <w:sz w:val="22"/>
          <w:szCs w:val="22"/>
        </w:rPr>
        <w:t>Shikibu</w:t>
      </w:r>
      <w:proofErr w:type="spellEnd"/>
      <w:r w:rsidRPr="008B3C8A">
        <w:rPr>
          <w:sz w:val="22"/>
          <w:szCs w:val="22"/>
        </w:rPr>
        <w:t xml:space="preserve">. Transl. Edward G. </w:t>
      </w:r>
      <w:proofErr w:type="spellStart"/>
      <w:r w:rsidRPr="008B3C8A">
        <w:rPr>
          <w:sz w:val="22"/>
          <w:szCs w:val="22"/>
        </w:rPr>
        <w:t>Seidensticker</w:t>
      </w:r>
      <w:proofErr w:type="spellEnd"/>
      <w:r w:rsidRPr="008B3C8A">
        <w:rPr>
          <w:sz w:val="22"/>
          <w:szCs w:val="22"/>
        </w:rPr>
        <w:t>. Vintage Classics. </w:t>
      </w:r>
      <w:r w:rsidRPr="008B3C8A">
        <w:rPr>
          <w:bCs/>
          <w:sz w:val="22"/>
          <w:szCs w:val="22"/>
        </w:rPr>
        <w:t>ISBN-10:</w:t>
      </w:r>
      <w:r w:rsidRPr="008B3C8A">
        <w:rPr>
          <w:sz w:val="22"/>
          <w:szCs w:val="22"/>
        </w:rPr>
        <w:t xml:space="preserve"> 0679729534</w:t>
      </w:r>
    </w:p>
    <w:p w14:paraId="1F536AE3" w14:textId="77777777" w:rsidR="006C4EBE" w:rsidRPr="008B3C8A" w:rsidRDefault="006C4EBE" w:rsidP="004F1B43">
      <w:pPr>
        <w:pStyle w:val="NoSpacing"/>
        <w:numPr>
          <w:ilvl w:val="0"/>
          <w:numId w:val="5"/>
        </w:numPr>
        <w:rPr>
          <w:sz w:val="22"/>
          <w:szCs w:val="22"/>
        </w:rPr>
      </w:pPr>
      <w:r w:rsidRPr="008B3C8A">
        <w:rPr>
          <w:sz w:val="22"/>
          <w:szCs w:val="22"/>
          <w:u w:val="single"/>
        </w:rPr>
        <w:t>On Love and Barley</w:t>
      </w:r>
      <w:r w:rsidRPr="008B3C8A">
        <w:rPr>
          <w:sz w:val="22"/>
          <w:szCs w:val="22"/>
        </w:rPr>
        <w:t xml:space="preserve"> – Haiku of Basho. Trans. Lucien </w:t>
      </w:r>
      <w:proofErr w:type="spellStart"/>
      <w:r w:rsidRPr="008B3C8A">
        <w:rPr>
          <w:sz w:val="22"/>
          <w:szCs w:val="22"/>
        </w:rPr>
        <w:t>Stryk</w:t>
      </w:r>
      <w:proofErr w:type="spellEnd"/>
      <w:r w:rsidRPr="008B3C8A">
        <w:rPr>
          <w:sz w:val="22"/>
          <w:szCs w:val="22"/>
        </w:rPr>
        <w:t>. Penguin. </w:t>
      </w:r>
      <w:r w:rsidRPr="008B3C8A">
        <w:rPr>
          <w:bCs/>
          <w:sz w:val="22"/>
          <w:szCs w:val="22"/>
        </w:rPr>
        <w:t>ISBN-10:</w:t>
      </w:r>
      <w:r w:rsidRPr="008B3C8A">
        <w:rPr>
          <w:sz w:val="22"/>
          <w:szCs w:val="22"/>
        </w:rPr>
        <w:t xml:space="preserve"> 0140444599</w:t>
      </w:r>
    </w:p>
    <w:p w14:paraId="4EE8BAAD" w14:textId="0D1E3EED" w:rsidR="00647B05" w:rsidRPr="008B3C8A" w:rsidRDefault="00647B05" w:rsidP="004F1B43">
      <w:pPr>
        <w:pStyle w:val="ListParagraph"/>
        <w:numPr>
          <w:ilvl w:val="0"/>
          <w:numId w:val="5"/>
        </w:numPr>
        <w:rPr>
          <w:sz w:val="22"/>
          <w:szCs w:val="22"/>
        </w:rPr>
      </w:pPr>
      <w:proofErr w:type="spellStart"/>
      <w:r w:rsidRPr="008B3C8A">
        <w:rPr>
          <w:sz w:val="22"/>
          <w:szCs w:val="22"/>
          <w:u w:val="single"/>
        </w:rPr>
        <w:t>Hojoki</w:t>
      </w:r>
      <w:proofErr w:type="spellEnd"/>
      <w:r w:rsidRPr="008B3C8A">
        <w:rPr>
          <w:sz w:val="22"/>
          <w:szCs w:val="22"/>
          <w:u w:val="single"/>
        </w:rPr>
        <w:t xml:space="preserve"> </w:t>
      </w:r>
      <w:r w:rsidRPr="008B3C8A">
        <w:rPr>
          <w:sz w:val="22"/>
          <w:szCs w:val="22"/>
        </w:rPr>
        <w:t xml:space="preserve">– Visions of a Torn World. </w:t>
      </w:r>
      <w:proofErr w:type="spellStart"/>
      <w:r w:rsidRPr="008B3C8A">
        <w:rPr>
          <w:sz w:val="22"/>
          <w:szCs w:val="22"/>
        </w:rPr>
        <w:t>Kamo</w:t>
      </w:r>
      <w:proofErr w:type="spellEnd"/>
      <w:r w:rsidRPr="008B3C8A">
        <w:rPr>
          <w:sz w:val="22"/>
          <w:szCs w:val="22"/>
        </w:rPr>
        <w:t>-no-</w:t>
      </w:r>
      <w:proofErr w:type="spellStart"/>
      <w:r w:rsidRPr="008B3C8A">
        <w:rPr>
          <w:sz w:val="22"/>
          <w:szCs w:val="22"/>
        </w:rPr>
        <w:t>Chomei</w:t>
      </w:r>
      <w:proofErr w:type="spellEnd"/>
      <w:r w:rsidRPr="008B3C8A">
        <w:rPr>
          <w:sz w:val="22"/>
          <w:szCs w:val="22"/>
        </w:rPr>
        <w:t xml:space="preserve">. Trans Yasuhiko </w:t>
      </w:r>
      <w:proofErr w:type="spellStart"/>
      <w:r w:rsidRPr="008B3C8A">
        <w:rPr>
          <w:sz w:val="22"/>
          <w:szCs w:val="22"/>
        </w:rPr>
        <w:t>Moriguchi</w:t>
      </w:r>
      <w:proofErr w:type="spellEnd"/>
      <w:r w:rsidRPr="008B3C8A">
        <w:rPr>
          <w:sz w:val="22"/>
          <w:szCs w:val="22"/>
        </w:rPr>
        <w:t xml:space="preserve"> &amp; David Jenkins. Stone Bridge Press. </w:t>
      </w:r>
      <w:r w:rsidRPr="008B3C8A">
        <w:rPr>
          <w:bCs/>
          <w:sz w:val="22"/>
          <w:szCs w:val="22"/>
        </w:rPr>
        <w:t>ISBN-10:</w:t>
      </w:r>
      <w:r w:rsidRPr="008B3C8A">
        <w:rPr>
          <w:sz w:val="22"/>
          <w:szCs w:val="22"/>
        </w:rPr>
        <w:t xml:space="preserve"> 1880656221</w:t>
      </w:r>
    </w:p>
    <w:p w14:paraId="5E38494D" w14:textId="77777777" w:rsidR="00385E5C" w:rsidRPr="008B3C8A" w:rsidRDefault="00385E5C" w:rsidP="00385E5C">
      <w:pPr>
        <w:rPr>
          <w:sz w:val="22"/>
          <w:szCs w:val="22"/>
        </w:rPr>
      </w:pPr>
    </w:p>
    <w:p w14:paraId="6EA828F0" w14:textId="77777777" w:rsidR="00385E5C" w:rsidRPr="008B3C8A" w:rsidRDefault="00385E5C" w:rsidP="00385E5C">
      <w:pPr>
        <w:pStyle w:val="BodyTextIndent"/>
        <w:ind w:firstLine="360"/>
        <w:rPr>
          <w:sz w:val="22"/>
          <w:szCs w:val="22"/>
        </w:rPr>
      </w:pPr>
    </w:p>
    <w:p w14:paraId="1B7BC690" w14:textId="7A41F4C7" w:rsidR="00385E5C" w:rsidRPr="00420B13" w:rsidRDefault="00385E5C" w:rsidP="00AC038D">
      <w:pPr>
        <w:ind w:left="360"/>
        <w:rPr>
          <w:b/>
          <w:bCs/>
          <w:iCs/>
          <w:sz w:val="22"/>
          <w:szCs w:val="22"/>
          <w:u w:val="single"/>
        </w:rPr>
      </w:pPr>
      <w:r w:rsidRPr="00420B13">
        <w:rPr>
          <w:b/>
          <w:bCs/>
          <w:iCs/>
          <w:sz w:val="22"/>
          <w:szCs w:val="22"/>
          <w:u w:val="single"/>
        </w:rPr>
        <w:t xml:space="preserve">Punctual attendance </w:t>
      </w:r>
    </w:p>
    <w:p w14:paraId="5BF8944A" w14:textId="77777777" w:rsidR="00AC038D" w:rsidRPr="008B3C8A" w:rsidRDefault="00AC038D" w:rsidP="00AC038D">
      <w:pPr>
        <w:ind w:left="360"/>
        <w:rPr>
          <w:bCs/>
          <w:iCs/>
          <w:sz w:val="22"/>
          <w:szCs w:val="22"/>
        </w:rPr>
      </w:pPr>
    </w:p>
    <w:p w14:paraId="767D5149" w14:textId="58941055" w:rsidR="00385E5C" w:rsidRPr="008B3C8A" w:rsidRDefault="00385E5C" w:rsidP="00AC038D">
      <w:pPr>
        <w:pStyle w:val="BodyTextIndent"/>
        <w:ind w:left="0" w:firstLine="360"/>
        <w:rPr>
          <w:sz w:val="22"/>
          <w:szCs w:val="22"/>
        </w:rPr>
      </w:pPr>
      <w:r w:rsidRPr="008B3C8A">
        <w:rPr>
          <w:sz w:val="22"/>
          <w:szCs w:val="22"/>
        </w:rPr>
        <w:t xml:space="preserve">You are expected to attend every class, and to arrive on time.  If you must miss class because </w:t>
      </w:r>
      <w:r w:rsidR="00AC038D">
        <w:rPr>
          <w:sz w:val="22"/>
          <w:szCs w:val="22"/>
        </w:rPr>
        <w:tab/>
      </w:r>
      <w:r w:rsidRPr="008B3C8A">
        <w:rPr>
          <w:sz w:val="22"/>
          <w:szCs w:val="22"/>
        </w:rPr>
        <w:t xml:space="preserve">of illness or a family emergency, please e-mail or otherwise notify us before class. A late </w:t>
      </w:r>
      <w:r w:rsidR="00AC038D">
        <w:rPr>
          <w:sz w:val="22"/>
          <w:szCs w:val="22"/>
        </w:rPr>
        <w:lastRenderedPageBreak/>
        <w:tab/>
      </w:r>
      <w:r w:rsidRPr="008B3C8A">
        <w:rPr>
          <w:sz w:val="22"/>
          <w:szCs w:val="22"/>
        </w:rPr>
        <w:t xml:space="preserve">arrival disperses the focus of the class – and focus is essential to good conversation.  </w:t>
      </w:r>
      <w:r w:rsidR="00AC038D">
        <w:rPr>
          <w:sz w:val="22"/>
          <w:szCs w:val="22"/>
        </w:rPr>
        <w:tab/>
      </w:r>
      <w:r w:rsidRPr="008B3C8A">
        <w:rPr>
          <w:sz w:val="22"/>
          <w:szCs w:val="22"/>
        </w:rPr>
        <w:t>Unexcused absences will lower your grade in the course.</w:t>
      </w:r>
    </w:p>
    <w:p w14:paraId="40A44898" w14:textId="77777777" w:rsidR="00385E5C" w:rsidRPr="008B3C8A" w:rsidRDefault="00385E5C" w:rsidP="00385E5C">
      <w:pPr>
        <w:pStyle w:val="BodyTextIndent"/>
        <w:ind w:firstLine="360"/>
        <w:rPr>
          <w:sz w:val="22"/>
          <w:szCs w:val="22"/>
        </w:rPr>
      </w:pPr>
    </w:p>
    <w:p w14:paraId="5A65E2E0" w14:textId="77777777" w:rsidR="00385E5C" w:rsidRPr="008B3C8A" w:rsidRDefault="00385E5C" w:rsidP="00385E5C">
      <w:pPr>
        <w:ind w:firstLine="360"/>
        <w:rPr>
          <w:sz w:val="22"/>
          <w:szCs w:val="22"/>
        </w:rPr>
      </w:pPr>
    </w:p>
    <w:p w14:paraId="11BD81B2" w14:textId="77777777" w:rsidR="00385E5C" w:rsidRPr="008B3C8A" w:rsidRDefault="00385E5C" w:rsidP="00385E5C">
      <w:pPr>
        <w:rPr>
          <w:sz w:val="22"/>
          <w:szCs w:val="22"/>
        </w:rPr>
      </w:pPr>
    </w:p>
    <w:p w14:paraId="04461426" w14:textId="77777777" w:rsidR="00385E5C" w:rsidRPr="008B3C8A" w:rsidRDefault="00385E5C" w:rsidP="00385E5C">
      <w:pPr>
        <w:ind w:left="360" w:firstLine="360"/>
        <w:rPr>
          <w:sz w:val="22"/>
          <w:szCs w:val="22"/>
        </w:rPr>
      </w:pPr>
    </w:p>
    <w:p w14:paraId="5455735B" w14:textId="77777777" w:rsidR="00385E5C" w:rsidRDefault="00385E5C" w:rsidP="00385E5C">
      <w:pPr>
        <w:pStyle w:val="Heading1"/>
        <w:rPr>
          <w:b/>
          <w:bCs/>
          <w:sz w:val="22"/>
          <w:szCs w:val="22"/>
        </w:rPr>
      </w:pPr>
      <w:r w:rsidRPr="00D22A34">
        <w:rPr>
          <w:b/>
          <w:bCs/>
          <w:sz w:val="22"/>
          <w:szCs w:val="22"/>
        </w:rPr>
        <w:t>Grades</w:t>
      </w:r>
    </w:p>
    <w:p w14:paraId="177EF1ED" w14:textId="77777777" w:rsidR="00D22A34" w:rsidRPr="00D22A34" w:rsidRDefault="00D22A34" w:rsidP="00D22A34"/>
    <w:p w14:paraId="6D375487" w14:textId="77777777" w:rsidR="00385E5C" w:rsidRPr="008B3C8A" w:rsidRDefault="00385E5C" w:rsidP="00385E5C">
      <w:pPr>
        <w:rPr>
          <w:sz w:val="22"/>
          <w:szCs w:val="22"/>
        </w:rPr>
      </w:pPr>
      <w:r w:rsidRPr="008B3C8A">
        <w:rPr>
          <w:sz w:val="22"/>
          <w:szCs w:val="22"/>
        </w:rPr>
        <w:t>Your numerous assignments will, of course, be evaluated, and your final grade will be determined as follows:</w:t>
      </w:r>
    </w:p>
    <w:p w14:paraId="7EB2C383" w14:textId="77777777" w:rsidR="00385E5C" w:rsidRPr="008B3C8A" w:rsidRDefault="00385E5C" w:rsidP="00385E5C">
      <w:pPr>
        <w:numPr>
          <w:ilvl w:val="0"/>
          <w:numId w:val="2"/>
        </w:numPr>
        <w:rPr>
          <w:sz w:val="22"/>
          <w:szCs w:val="22"/>
        </w:rPr>
      </w:pPr>
      <w:r w:rsidRPr="008B3C8A">
        <w:rPr>
          <w:sz w:val="22"/>
          <w:szCs w:val="22"/>
        </w:rPr>
        <w:t>Class discussion: 10%</w:t>
      </w:r>
    </w:p>
    <w:p w14:paraId="2B037E30" w14:textId="40158EA5" w:rsidR="00385E5C" w:rsidRPr="008B3C8A" w:rsidRDefault="00385E5C" w:rsidP="00385E5C">
      <w:pPr>
        <w:numPr>
          <w:ilvl w:val="0"/>
          <w:numId w:val="2"/>
        </w:numPr>
        <w:rPr>
          <w:sz w:val="22"/>
          <w:szCs w:val="22"/>
        </w:rPr>
      </w:pPr>
      <w:r w:rsidRPr="008B3C8A">
        <w:rPr>
          <w:sz w:val="22"/>
          <w:szCs w:val="22"/>
        </w:rPr>
        <w:t xml:space="preserve">5 page essay on </w:t>
      </w:r>
      <w:r w:rsidR="00B32A4A" w:rsidRPr="008B3C8A">
        <w:rPr>
          <w:sz w:val="22"/>
          <w:szCs w:val="22"/>
        </w:rPr>
        <w:t xml:space="preserve">Ramayana, </w:t>
      </w:r>
      <w:r w:rsidR="00B43AE8">
        <w:rPr>
          <w:sz w:val="22"/>
          <w:szCs w:val="22"/>
        </w:rPr>
        <w:t>Mahabharata,</w:t>
      </w:r>
      <w:r w:rsidR="00B32A4A" w:rsidRPr="008B3C8A">
        <w:rPr>
          <w:sz w:val="22"/>
          <w:szCs w:val="22"/>
        </w:rPr>
        <w:t xml:space="preserve"> </w:t>
      </w:r>
      <w:r w:rsidR="0031695B">
        <w:rPr>
          <w:sz w:val="22"/>
          <w:szCs w:val="22"/>
        </w:rPr>
        <w:t xml:space="preserve">and Bhagavad-Gita due </w:t>
      </w:r>
      <w:r w:rsidR="00B43AE8">
        <w:rPr>
          <w:sz w:val="22"/>
          <w:szCs w:val="22"/>
        </w:rPr>
        <w:t>February 13</w:t>
      </w:r>
      <w:r w:rsidRPr="008B3C8A">
        <w:rPr>
          <w:sz w:val="22"/>
          <w:szCs w:val="22"/>
        </w:rPr>
        <w:t xml:space="preserve">: </w:t>
      </w:r>
      <w:r w:rsidR="00621C54">
        <w:rPr>
          <w:sz w:val="22"/>
          <w:szCs w:val="22"/>
        </w:rPr>
        <w:t>20</w:t>
      </w:r>
      <w:r w:rsidRPr="008B3C8A">
        <w:rPr>
          <w:sz w:val="22"/>
          <w:szCs w:val="22"/>
        </w:rPr>
        <w:t>%</w:t>
      </w:r>
    </w:p>
    <w:p w14:paraId="400CCC2F" w14:textId="1A6CA9ED" w:rsidR="00385E5C" w:rsidRPr="008B3C8A" w:rsidRDefault="00385E5C" w:rsidP="00385E5C">
      <w:pPr>
        <w:numPr>
          <w:ilvl w:val="0"/>
          <w:numId w:val="2"/>
        </w:numPr>
        <w:rPr>
          <w:sz w:val="22"/>
          <w:szCs w:val="22"/>
        </w:rPr>
      </w:pPr>
      <w:r w:rsidRPr="008B3C8A">
        <w:rPr>
          <w:sz w:val="22"/>
          <w:szCs w:val="22"/>
        </w:rPr>
        <w:t xml:space="preserve">5 page </w:t>
      </w:r>
      <w:r w:rsidR="00621C54">
        <w:rPr>
          <w:sz w:val="22"/>
          <w:szCs w:val="22"/>
        </w:rPr>
        <w:t xml:space="preserve">essay on Confucius, Tao </w:t>
      </w:r>
      <w:proofErr w:type="spellStart"/>
      <w:r w:rsidR="00621C54">
        <w:rPr>
          <w:sz w:val="22"/>
          <w:szCs w:val="22"/>
        </w:rPr>
        <w:t>Te</w:t>
      </w:r>
      <w:proofErr w:type="spellEnd"/>
      <w:r w:rsidR="00621C54">
        <w:rPr>
          <w:sz w:val="22"/>
          <w:szCs w:val="22"/>
        </w:rPr>
        <w:t xml:space="preserve"> </w:t>
      </w:r>
      <w:proofErr w:type="spellStart"/>
      <w:r w:rsidR="00621C54">
        <w:rPr>
          <w:sz w:val="22"/>
          <w:szCs w:val="22"/>
        </w:rPr>
        <w:t>Ching</w:t>
      </w:r>
      <w:proofErr w:type="spellEnd"/>
      <w:r w:rsidR="00621C54">
        <w:rPr>
          <w:sz w:val="22"/>
          <w:szCs w:val="22"/>
        </w:rPr>
        <w:t>, &amp; Chuang Tzu</w:t>
      </w:r>
      <w:r w:rsidR="00B43AE8">
        <w:rPr>
          <w:sz w:val="22"/>
          <w:szCs w:val="22"/>
        </w:rPr>
        <w:t xml:space="preserve"> due March 20</w:t>
      </w:r>
      <w:r w:rsidRPr="008B3C8A">
        <w:rPr>
          <w:sz w:val="22"/>
          <w:szCs w:val="22"/>
        </w:rPr>
        <w:t xml:space="preserve">: </w:t>
      </w:r>
      <w:r w:rsidR="00621C54">
        <w:rPr>
          <w:sz w:val="22"/>
          <w:szCs w:val="22"/>
        </w:rPr>
        <w:t>20</w:t>
      </w:r>
      <w:r w:rsidRPr="008B3C8A">
        <w:rPr>
          <w:sz w:val="22"/>
          <w:szCs w:val="22"/>
        </w:rPr>
        <w:t>%</w:t>
      </w:r>
    </w:p>
    <w:p w14:paraId="7A23EE28" w14:textId="4A53C45E" w:rsidR="00621C54" w:rsidRDefault="00385E5C" w:rsidP="00385E5C">
      <w:pPr>
        <w:numPr>
          <w:ilvl w:val="0"/>
          <w:numId w:val="2"/>
        </w:numPr>
        <w:rPr>
          <w:sz w:val="22"/>
          <w:szCs w:val="22"/>
        </w:rPr>
      </w:pPr>
      <w:r w:rsidRPr="008B3C8A">
        <w:rPr>
          <w:sz w:val="22"/>
          <w:szCs w:val="22"/>
        </w:rPr>
        <w:t>5 pag</w:t>
      </w:r>
      <w:r w:rsidR="00621C54">
        <w:rPr>
          <w:sz w:val="22"/>
          <w:szCs w:val="22"/>
        </w:rPr>
        <w:t>e essay on Budd</w:t>
      </w:r>
      <w:r w:rsidR="00D965CF">
        <w:rPr>
          <w:sz w:val="22"/>
          <w:szCs w:val="22"/>
        </w:rPr>
        <w:t>h</w:t>
      </w:r>
      <w:r w:rsidR="00B43AE8">
        <w:rPr>
          <w:sz w:val="22"/>
          <w:szCs w:val="22"/>
        </w:rPr>
        <w:t>a’s Teaching</w:t>
      </w:r>
      <w:r w:rsidR="00BE784B">
        <w:rPr>
          <w:sz w:val="22"/>
          <w:szCs w:val="22"/>
        </w:rPr>
        <w:t xml:space="preserve"> and Zen Buddhism due April 3</w:t>
      </w:r>
      <w:r w:rsidR="0031695B">
        <w:rPr>
          <w:sz w:val="22"/>
          <w:szCs w:val="22"/>
        </w:rPr>
        <w:t xml:space="preserve">: </w:t>
      </w:r>
      <w:r w:rsidR="00D965CF">
        <w:rPr>
          <w:sz w:val="22"/>
          <w:szCs w:val="22"/>
        </w:rPr>
        <w:t>20%</w:t>
      </w:r>
    </w:p>
    <w:p w14:paraId="40E05B86" w14:textId="14DCFBAC" w:rsidR="00621C54" w:rsidRDefault="00621C54" w:rsidP="00385E5C">
      <w:pPr>
        <w:numPr>
          <w:ilvl w:val="0"/>
          <w:numId w:val="2"/>
        </w:numPr>
        <w:rPr>
          <w:sz w:val="22"/>
          <w:szCs w:val="22"/>
        </w:rPr>
      </w:pPr>
      <w:r>
        <w:rPr>
          <w:sz w:val="22"/>
          <w:szCs w:val="22"/>
        </w:rPr>
        <w:t xml:space="preserve">5 page essay on </w:t>
      </w:r>
      <w:proofErr w:type="spellStart"/>
      <w:r>
        <w:rPr>
          <w:sz w:val="22"/>
          <w:szCs w:val="22"/>
        </w:rPr>
        <w:t>Genji</w:t>
      </w:r>
      <w:proofErr w:type="spellEnd"/>
      <w:r>
        <w:rPr>
          <w:sz w:val="22"/>
          <w:szCs w:val="22"/>
        </w:rPr>
        <w:t xml:space="preserve">, Basho, and </w:t>
      </w:r>
      <w:proofErr w:type="spellStart"/>
      <w:r>
        <w:rPr>
          <w:sz w:val="22"/>
          <w:szCs w:val="22"/>
        </w:rPr>
        <w:t>Hojoki</w:t>
      </w:r>
      <w:proofErr w:type="spellEnd"/>
      <w:r w:rsidR="00B43AE8">
        <w:rPr>
          <w:sz w:val="22"/>
          <w:szCs w:val="22"/>
        </w:rPr>
        <w:t xml:space="preserve"> due April 30</w:t>
      </w:r>
      <w:r w:rsidR="00385E5C" w:rsidRPr="008B3C8A">
        <w:rPr>
          <w:sz w:val="22"/>
          <w:szCs w:val="22"/>
        </w:rPr>
        <w:t xml:space="preserve">: </w:t>
      </w:r>
      <w:r w:rsidR="00397770" w:rsidRPr="008B3C8A">
        <w:rPr>
          <w:sz w:val="22"/>
          <w:szCs w:val="22"/>
        </w:rPr>
        <w:t>2</w:t>
      </w:r>
      <w:r w:rsidR="00D965CF">
        <w:rPr>
          <w:sz w:val="22"/>
          <w:szCs w:val="22"/>
        </w:rPr>
        <w:t>0</w:t>
      </w:r>
      <w:r w:rsidR="00385E5C" w:rsidRPr="008B3C8A">
        <w:rPr>
          <w:sz w:val="22"/>
          <w:szCs w:val="22"/>
        </w:rPr>
        <w:t>%</w:t>
      </w:r>
    </w:p>
    <w:p w14:paraId="764F4FBC" w14:textId="6865ADAF" w:rsidR="00D965CF" w:rsidRPr="00621C54" w:rsidRDefault="00027F16" w:rsidP="00385E5C">
      <w:pPr>
        <w:numPr>
          <w:ilvl w:val="0"/>
          <w:numId w:val="2"/>
        </w:numPr>
        <w:rPr>
          <w:sz w:val="22"/>
          <w:szCs w:val="22"/>
        </w:rPr>
      </w:pPr>
      <w:r>
        <w:rPr>
          <w:sz w:val="22"/>
          <w:szCs w:val="22"/>
        </w:rPr>
        <w:t>In</w:t>
      </w:r>
      <w:r w:rsidR="00D965CF">
        <w:rPr>
          <w:sz w:val="22"/>
          <w:szCs w:val="22"/>
        </w:rPr>
        <w:t xml:space="preserve"> </w:t>
      </w:r>
      <w:r>
        <w:rPr>
          <w:sz w:val="22"/>
          <w:szCs w:val="22"/>
        </w:rPr>
        <w:t>class writing</w:t>
      </w:r>
      <w:r w:rsidR="00D965CF">
        <w:rPr>
          <w:sz w:val="22"/>
          <w:szCs w:val="22"/>
        </w:rPr>
        <w:t>: 10%</w:t>
      </w:r>
    </w:p>
    <w:p w14:paraId="0B2C7C34" w14:textId="77777777" w:rsidR="00385E5C" w:rsidRDefault="00385E5C" w:rsidP="00385E5C">
      <w:pPr>
        <w:rPr>
          <w:sz w:val="22"/>
          <w:szCs w:val="22"/>
        </w:rPr>
      </w:pPr>
    </w:p>
    <w:p w14:paraId="1FC50332" w14:textId="192D248C" w:rsidR="00027F16" w:rsidRDefault="002778DD" w:rsidP="00385E5C">
      <w:pPr>
        <w:rPr>
          <w:sz w:val="22"/>
          <w:szCs w:val="22"/>
        </w:rPr>
      </w:pPr>
      <w:r>
        <w:rPr>
          <w:sz w:val="22"/>
          <w:szCs w:val="22"/>
        </w:rPr>
        <w:t>Each 5 page essay is</w:t>
      </w:r>
      <w:r w:rsidR="00027F16">
        <w:rPr>
          <w:sz w:val="22"/>
          <w:szCs w:val="22"/>
        </w:rPr>
        <w:t xml:space="preserve"> due at 11:59 p.m. via email attachment.</w:t>
      </w:r>
    </w:p>
    <w:p w14:paraId="5C77B769" w14:textId="77777777" w:rsidR="00027F16" w:rsidRPr="008B3C8A" w:rsidRDefault="00027F16" w:rsidP="00385E5C">
      <w:pPr>
        <w:rPr>
          <w:sz w:val="22"/>
          <w:szCs w:val="22"/>
        </w:rPr>
      </w:pPr>
    </w:p>
    <w:p w14:paraId="44A58592" w14:textId="79ED7706" w:rsidR="00385E5C" w:rsidRPr="008B3C8A" w:rsidRDefault="003755BF" w:rsidP="00385E5C">
      <w:pPr>
        <w:rPr>
          <w:sz w:val="22"/>
          <w:szCs w:val="22"/>
        </w:rPr>
      </w:pPr>
      <w:r w:rsidRPr="008B3C8A">
        <w:rPr>
          <w:sz w:val="22"/>
          <w:szCs w:val="22"/>
        </w:rPr>
        <w:t>Class Cancellations:  Cl</w:t>
      </w:r>
      <w:r w:rsidR="002B61E5">
        <w:rPr>
          <w:sz w:val="22"/>
          <w:szCs w:val="22"/>
        </w:rPr>
        <w:t xml:space="preserve">ass will not meet on </w:t>
      </w:r>
      <w:r w:rsidR="00B43AE8">
        <w:rPr>
          <w:sz w:val="22"/>
          <w:szCs w:val="22"/>
        </w:rPr>
        <w:t>March 26</w:t>
      </w:r>
      <w:r w:rsidR="002B61E5">
        <w:rPr>
          <w:sz w:val="22"/>
          <w:szCs w:val="22"/>
        </w:rPr>
        <w:t>.</w:t>
      </w:r>
    </w:p>
    <w:p w14:paraId="1D021219" w14:textId="77777777" w:rsidR="00385E5C" w:rsidRPr="008B3C8A" w:rsidRDefault="00385E5C" w:rsidP="00385E5C">
      <w:pPr>
        <w:rPr>
          <w:sz w:val="22"/>
          <w:szCs w:val="22"/>
        </w:rPr>
      </w:pPr>
    </w:p>
    <w:p w14:paraId="737D1DAC" w14:textId="757ED5E9" w:rsidR="00385E5C" w:rsidRPr="00D22A34" w:rsidRDefault="00385E5C" w:rsidP="00385E5C">
      <w:pPr>
        <w:pStyle w:val="Heading4"/>
        <w:rPr>
          <w:sz w:val="22"/>
          <w:szCs w:val="22"/>
        </w:rPr>
      </w:pPr>
      <w:r w:rsidRPr="00D22A34">
        <w:rPr>
          <w:sz w:val="22"/>
          <w:szCs w:val="22"/>
        </w:rPr>
        <w:t>Initial Schedule for Reading and Writing</w:t>
      </w:r>
      <w:r w:rsidR="008B3C8A" w:rsidRPr="00D22A34">
        <w:rPr>
          <w:sz w:val="22"/>
          <w:szCs w:val="22"/>
        </w:rPr>
        <w:t>:</w:t>
      </w:r>
    </w:p>
    <w:p w14:paraId="39DA6D8E" w14:textId="77777777" w:rsidR="00027F16" w:rsidRPr="00027F16" w:rsidRDefault="00027F16" w:rsidP="00027F16"/>
    <w:p w14:paraId="66783D8A" w14:textId="6FF086DF" w:rsidR="008B3C8A" w:rsidRPr="002B61E5" w:rsidRDefault="00F5425D" w:rsidP="008B3C8A">
      <w:pPr>
        <w:rPr>
          <w:b/>
        </w:rPr>
      </w:pPr>
      <w:r w:rsidRPr="002B61E5">
        <w:rPr>
          <w:b/>
        </w:rPr>
        <w:t>Ramayana</w:t>
      </w:r>
      <w:r w:rsidR="00027F16" w:rsidRPr="002B61E5">
        <w:rPr>
          <w:b/>
        </w:rPr>
        <w:t xml:space="preserve"> </w:t>
      </w:r>
      <w:r w:rsidRPr="002B61E5">
        <w:rPr>
          <w:b/>
        </w:rPr>
        <w:t xml:space="preserve">(3), </w:t>
      </w:r>
      <w:r w:rsidR="003C3F78">
        <w:rPr>
          <w:b/>
        </w:rPr>
        <w:t>Mahabharata (3),</w:t>
      </w:r>
      <w:r w:rsidR="008B3C8A" w:rsidRPr="002B61E5">
        <w:rPr>
          <w:b/>
        </w:rPr>
        <w:t xml:space="preserve"> </w:t>
      </w:r>
      <w:r w:rsidR="00BB4B86" w:rsidRPr="002B61E5">
        <w:rPr>
          <w:b/>
          <w:szCs w:val="22"/>
        </w:rPr>
        <w:t>Bhagavad-Gita</w:t>
      </w:r>
      <w:r w:rsidR="00BB4B86" w:rsidRPr="002B61E5">
        <w:rPr>
          <w:b/>
          <w:sz w:val="28"/>
        </w:rPr>
        <w:t xml:space="preserve"> </w:t>
      </w:r>
      <w:r w:rsidR="008B3C8A" w:rsidRPr="002B61E5">
        <w:rPr>
          <w:b/>
        </w:rPr>
        <w:t xml:space="preserve">(2), Analects(2), </w:t>
      </w:r>
      <w:r w:rsidR="002630D2" w:rsidRPr="002B61E5">
        <w:rPr>
          <w:b/>
        </w:rPr>
        <w:t xml:space="preserve">Tao </w:t>
      </w:r>
      <w:proofErr w:type="spellStart"/>
      <w:r w:rsidR="002630D2" w:rsidRPr="002B61E5">
        <w:rPr>
          <w:b/>
        </w:rPr>
        <w:t>Te</w:t>
      </w:r>
      <w:proofErr w:type="spellEnd"/>
      <w:r w:rsidR="002630D2" w:rsidRPr="002B61E5">
        <w:rPr>
          <w:b/>
        </w:rPr>
        <w:t xml:space="preserve"> </w:t>
      </w:r>
      <w:proofErr w:type="spellStart"/>
      <w:r w:rsidR="002630D2" w:rsidRPr="002B61E5">
        <w:rPr>
          <w:b/>
        </w:rPr>
        <w:t>Ching</w:t>
      </w:r>
      <w:proofErr w:type="spellEnd"/>
      <w:r w:rsidR="002630D2" w:rsidRPr="002B61E5">
        <w:rPr>
          <w:b/>
        </w:rPr>
        <w:t xml:space="preserve"> (2), </w:t>
      </w:r>
      <w:r w:rsidR="008B3C8A" w:rsidRPr="002B61E5">
        <w:rPr>
          <w:b/>
        </w:rPr>
        <w:t xml:space="preserve">Chuang Tzu (2), </w:t>
      </w:r>
      <w:r w:rsidR="00413704">
        <w:rPr>
          <w:b/>
        </w:rPr>
        <w:t>Calligraphy (</w:t>
      </w:r>
      <w:r w:rsidR="00B43AE8">
        <w:rPr>
          <w:b/>
        </w:rPr>
        <w:t>1</w:t>
      </w:r>
      <w:r w:rsidR="00343A8E">
        <w:rPr>
          <w:b/>
        </w:rPr>
        <w:t xml:space="preserve">), </w:t>
      </w:r>
      <w:r w:rsidR="003C3F78">
        <w:rPr>
          <w:b/>
        </w:rPr>
        <w:t>Heart of the Buddha’s Teaching</w:t>
      </w:r>
      <w:r w:rsidR="00343A8E">
        <w:rPr>
          <w:b/>
        </w:rPr>
        <w:t xml:space="preserve"> (2</w:t>
      </w:r>
      <w:r w:rsidR="002B61E5">
        <w:rPr>
          <w:b/>
        </w:rPr>
        <w:t>), Gateless Gate</w:t>
      </w:r>
      <w:r w:rsidR="00343A8E">
        <w:rPr>
          <w:b/>
        </w:rPr>
        <w:t xml:space="preserve"> (2</w:t>
      </w:r>
      <w:r w:rsidR="008B3C8A" w:rsidRPr="002B61E5">
        <w:rPr>
          <w:b/>
        </w:rPr>
        <w:t>)</w:t>
      </w:r>
      <w:r w:rsidR="00D53599">
        <w:rPr>
          <w:b/>
        </w:rPr>
        <w:t xml:space="preserve">, </w:t>
      </w:r>
      <w:proofErr w:type="spellStart"/>
      <w:r w:rsidR="00D53599">
        <w:rPr>
          <w:b/>
        </w:rPr>
        <w:t>Genji</w:t>
      </w:r>
      <w:proofErr w:type="spellEnd"/>
      <w:r w:rsidR="00D53599">
        <w:rPr>
          <w:b/>
        </w:rPr>
        <w:t xml:space="preserve"> (3), Basho(1.5</w:t>
      </w:r>
      <w:bookmarkStart w:id="0" w:name="_GoBack"/>
      <w:bookmarkEnd w:id="0"/>
      <w:r w:rsidR="00343A8E">
        <w:rPr>
          <w:b/>
        </w:rPr>
        <w:t xml:space="preserve">), </w:t>
      </w:r>
      <w:r w:rsidR="00D53599">
        <w:rPr>
          <w:b/>
        </w:rPr>
        <w:t>Ikebana (0.5</w:t>
      </w:r>
      <w:r w:rsidR="00413704">
        <w:rPr>
          <w:b/>
        </w:rPr>
        <w:t xml:space="preserve">), </w:t>
      </w:r>
      <w:proofErr w:type="spellStart"/>
      <w:r w:rsidR="00343A8E">
        <w:rPr>
          <w:b/>
        </w:rPr>
        <w:t>Hojoki</w:t>
      </w:r>
      <w:proofErr w:type="spellEnd"/>
      <w:r w:rsidR="00343A8E">
        <w:rPr>
          <w:b/>
        </w:rPr>
        <w:t xml:space="preserve"> (1</w:t>
      </w:r>
      <w:r w:rsidR="008B3C8A" w:rsidRPr="002B61E5">
        <w:rPr>
          <w:b/>
        </w:rPr>
        <w:t>).</w:t>
      </w:r>
    </w:p>
    <w:p w14:paraId="3E2DE7D1" w14:textId="77777777" w:rsidR="008B3C8A" w:rsidRPr="008B3C8A" w:rsidRDefault="008B3C8A" w:rsidP="008B3C8A"/>
    <w:p w14:paraId="26C70DDC" w14:textId="77777777" w:rsidR="002D74E1" w:rsidRPr="008B3C8A" w:rsidRDefault="002D74E1" w:rsidP="002D74E1">
      <w:pPr>
        <w:rPr>
          <w:sz w:val="22"/>
          <w:szCs w:val="22"/>
        </w:rPr>
      </w:pPr>
    </w:p>
    <w:p w14:paraId="4F1EC2E0" w14:textId="77777777" w:rsidR="002D74E1" w:rsidRPr="00D22A34" w:rsidRDefault="002D74E1" w:rsidP="002D74E1">
      <w:pPr>
        <w:widowControl w:val="0"/>
        <w:tabs>
          <w:tab w:val="left" w:pos="220"/>
          <w:tab w:val="left" w:pos="720"/>
        </w:tabs>
        <w:autoSpaceDE w:val="0"/>
        <w:autoSpaceDN w:val="0"/>
        <w:adjustRightInd w:val="0"/>
        <w:spacing w:after="240"/>
        <w:rPr>
          <w:rFonts w:eastAsia="SimSun"/>
          <w:b/>
          <w:sz w:val="22"/>
          <w:szCs w:val="22"/>
          <w:u w:val="single"/>
        </w:rPr>
      </w:pPr>
      <w:r w:rsidRPr="00D22A34">
        <w:rPr>
          <w:rFonts w:eastAsia="SimSun"/>
          <w:b/>
          <w:bCs/>
          <w:sz w:val="22"/>
          <w:szCs w:val="22"/>
          <w:u w:val="single"/>
        </w:rPr>
        <w:t xml:space="preserve">Plagiarism: </w:t>
      </w:r>
    </w:p>
    <w:p w14:paraId="7295D0BE" w14:textId="77777777" w:rsidR="002D74E1" w:rsidRPr="008B3C8A" w:rsidRDefault="002D74E1" w:rsidP="002D74E1">
      <w:pPr>
        <w:widowControl w:val="0"/>
        <w:autoSpaceDE w:val="0"/>
        <w:autoSpaceDN w:val="0"/>
        <w:adjustRightInd w:val="0"/>
        <w:spacing w:after="240"/>
        <w:rPr>
          <w:rFonts w:eastAsia="SimSun"/>
          <w:sz w:val="22"/>
          <w:szCs w:val="22"/>
        </w:rPr>
      </w:pPr>
      <w:r w:rsidRPr="008B3C8A">
        <w:rPr>
          <w:rFonts w:eastAsia="SimSun"/>
          <w:sz w:val="22"/>
          <w:szCs w:val="22"/>
        </w:rPr>
        <w:t xml:space="preserve">May result in an automatic failure in the class. It is plagiarism if you (1) borrow a paper from another </w:t>
      </w:r>
      <w:proofErr w:type="gramStart"/>
      <w:r w:rsidRPr="008B3C8A">
        <w:rPr>
          <w:rFonts w:eastAsia="SimSun"/>
          <w:sz w:val="22"/>
          <w:szCs w:val="22"/>
        </w:rPr>
        <w:t>student,</w:t>
      </w:r>
      <w:proofErr w:type="gramEnd"/>
      <w:r w:rsidRPr="008B3C8A">
        <w:rPr>
          <w:rFonts w:eastAsia="SimSun"/>
          <w:sz w:val="22"/>
          <w:szCs w:val="22"/>
        </w:rPr>
        <w:t xml:space="preserve"> (2) turn in a paper written by any other person, (3) take material (pages, paragraphs, sentences, or ideas) from any printed source without giving credit. See </w:t>
      </w:r>
      <w:r w:rsidRPr="008B3C8A">
        <w:rPr>
          <w:rFonts w:eastAsia="SimSun"/>
          <w:color w:val="0000FF"/>
          <w:sz w:val="22"/>
          <w:szCs w:val="22"/>
        </w:rPr>
        <w:t>http://seaver.pepperdine.edu/academicintegrity</w:t>
      </w:r>
      <w:r w:rsidRPr="008B3C8A">
        <w:rPr>
          <w:rFonts w:eastAsia="SimSun"/>
          <w:sz w:val="22"/>
          <w:szCs w:val="22"/>
        </w:rPr>
        <w:t>.</w:t>
      </w:r>
    </w:p>
    <w:p w14:paraId="7876009B" w14:textId="1D54EDFB" w:rsidR="002D74E1" w:rsidRPr="00D22A34" w:rsidRDefault="00D22A34" w:rsidP="002D74E1">
      <w:pPr>
        <w:widowControl w:val="0"/>
        <w:autoSpaceDE w:val="0"/>
        <w:autoSpaceDN w:val="0"/>
        <w:adjustRightInd w:val="0"/>
        <w:spacing w:after="240"/>
        <w:rPr>
          <w:rFonts w:eastAsia="SimSun"/>
          <w:b/>
          <w:sz w:val="22"/>
          <w:szCs w:val="22"/>
          <w:u w:val="single"/>
        </w:rPr>
      </w:pPr>
      <w:r>
        <w:rPr>
          <w:rFonts w:eastAsia="SimSun"/>
          <w:b/>
          <w:bCs/>
          <w:sz w:val="22"/>
          <w:szCs w:val="22"/>
          <w:u w:val="single"/>
        </w:rPr>
        <w:t>Disability Services</w:t>
      </w:r>
    </w:p>
    <w:p w14:paraId="6202369D" w14:textId="77777777" w:rsidR="002D74E1" w:rsidRPr="008B3C8A" w:rsidRDefault="002D74E1" w:rsidP="002D74E1">
      <w:pPr>
        <w:widowControl w:val="0"/>
        <w:autoSpaceDE w:val="0"/>
        <w:autoSpaceDN w:val="0"/>
        <w:adjustRightInd w:val="0"/>
        <w:spacing w:after="240"/>
        <w:rPr>
          <w:rFonts w:eastAsia="SimSun"/>
          <w:sz w:val="22"/>
          <w:szCs w:val="22"/>
        </w:rPr>
      </w:pPr>
      <w:r w:rsidRPr="008B3C8A">
        <w:rPr>
          <w:rFonts w:eastAsia="SimSun"/>
          <w:sz w:val="22"/>
          <w:szCs w:val="22"/>
        </w:rPr>
        <w:t xml:space="preserve">Any student with a documented disability (physical, learning, or psychological) needing academic accommodations should contact the Disability Services Office (Main Campus, Tyler Campus Center 264, x6500) as early in the semester as possible. All discussions will remain confidential. Please visit </w:t>
      </w:r>
      <w:r w:rsidRPr="008B3C8A">
        <w:rPr>
          <w:rFonts w:eastAsia="SimSun"/>
          <w:color w:val="6C4E91"/>
          <w:sz w:val="22"/>
          <w:szCs w:val="22"/>
        </w:rPr>
        <w:t xml:space="preserve">http://www.pepperdine.edu/disabilityservices/ </w:t>
      </w:r>
      <w:r w:rsidRPr="008B3C8A">
        <w:rPr>
          <w:rFonts w:eastAsia="SimSun"/>
          <w:sz w:val="22"/>
          <w:szCs w:val="22"/>
        </w:rPr>
        <w:t>for additional information.</w:t>
      </w:r>
    </w:p>
    <w:p w14:paraId="09F60C11" w14:textId="77777777" w:rsidR="002D74E1" w:rsidRPr="00D22A34" w:rsidRDefault="002D74E1" w:rsidP="002D74E1">
      <w:pPr>
        <w:widowControl w:val="0"/>
        <w:autoSpaceDE w:val="0"/>
        <w:autoSpaceDN w:val="0"/>
        <w:adjustRightInd w:val="0"/>
        <w:spacing w:after="240"/>
        <w:rPr>
          <w:rFonts w:eastAsia="SimSun"/>
          <w:b/>
          <w:sz w:val="22"/>
          <w:szCs w:val="22"/>
          <w:u w:val="single"/>
        </w:rPr>
      </w:pPr>
      <w:r w:rsidRPr="00D22A34">
        <w:rPr>
          <w:rFonts w:eastAsia="SimSun"/>
          <w:b/>
          <w:bCs/>
          <w:sz w:val="22"/>
          <w:szCs w:val="22"/>
          <w:u w:val="single"/>
        </w:rPr>
        <w:t>Help on writing:</w:t>
      </w:r>
    </w:p>
    <w:p w14:paraId="3F399249" w14:textId="77777777" w:rsidR="002D74E1" w:rsidRPr="008B3C8A" w:rsidRDefault="002D74E1" w:rsidP="002D74E1">
      <w:pPr>
        <w:widowControl w:val="0"/>
        <w:autoSpaceDE w:val="0"/>
        <w:autoSpaceDN w:val="0"/>
        <w:adjustRightInd w:val="0"/>
        <w:spacing w:after="240"/>
        <w:rPr>
          <w:rFonts w:eastAsia="SimSun"/>
          <w:sz w:val="22"/>
          <w:szCs w:val="22"/>
        </w:rPr>
      </w:pPr>
      <w:r w:rsidRPr="008B3C8A">
        <w:rPr>
          <w:rFonts w:eastAsia="SimSun"/>
          <w:sz w:val="22"/>
          <w:szCs w:val="22"/>
        </w:rPr>
        <w:t>Take advantage of my availability for help on writing your papers. You may submit rough drafts in advance of the due date for any paper. Do this by anonymous e-mail attachment by setting up a generic account with a commercial e-mail provider (</w:t>
      </w:r>
      <w:proofErr w:type="spellStart"/>
      <w:r w:rsidRPr="008B3C8A">
        <w:rPr>
          <w:rFonts w:eastAsia="SimSun"/>
          <w:sz w:val="22"/>
          <w:szCs w:val="22"/>
        </w:rPr>
        <w:t>gmail</w:t>
      </w:r>
      <w:proofErr w:type="spellEnd"/>
      <w:r w:rsidRPr="008B3C8A">
        <w:rPr>
          <w:rFonts w:eastAsia="SimSun"/>
          <w:sz w:val="22"/>
          <w:szCs w:val="22"/>
        </w:rPr>
        <w:t xml:space="preserve">, </w:t>
      </w:r>
      <w:proofErr w:type="gramStart"/>
      <w:r w:rsidRPr="008B3C8A">
        <w:rPr>
          <w:rFonts w:eastAsia="SimSun"/>
          <w:sz w:val="22"/>
          <w:szCs w:val="22"/>
        </w:rPr>
        <w:t>yahoo, ...)</w:t>
      </w:r>
      <w:proofErr w:type="gramEnd"/>
      <w:r w:rsidRPr="008B3C8A">
        <w:rPr>
          <w:rFonts w:eastAsia="SimSun"/>
          <w:sz w:val="22"/>
          <w:szCs w:val="22"/>
        </w:rPr>
        <w:t xml:space="preserve">.We also have an excellent writing center located in CAC 123, x4097. See </w:t>
      </w:r>
      <w:r w:rsidRPr="008B3C8A">
        <w:rPr>
          <w:rFonts w:eastAsia="SimSun"/>
          <w:color w:val="0000FF"/>
          <w:sz w:val="22"/>
          <w:szCs w:val="22"/>
        </w:rPr>
        <w:t>http://seaver.pepperdine.edu/writingcenter/</w:t>
      </w:r>
    </w:p>
    <w:p w14:paraId="02613DA0" w14:textId="77777777" w:rsidR="00635271" w:rsidRDefault="00635271" w:rsidP="002D74E1">
      <w:pPr>
        <w:widowControl w:val="0"/>
        <w:autoSpaceDE w:val="0"/>
        <w:autoSpaceDN w:val="0"/>
        <w:adjustRightInd w:val="0"/>
        <w:spacing w:after="240"/>
        <w:rPr>
          <w:rFonts w:eastAsia="SimSun"/>
          <w:b/>
          <w:bCs/>
          <w:sz w:val="22"/>
          <w:szCs w:val="22"/>
          <w:u w:val="single"/>
        </w:rPr>
      </w:pPr>
    </w:p>
    <w:p w14:paraId="1EADD782" w14:textId="063898ED" w:rsidR="002D74E1" w:rsidRPr="00D22A34" w:rsidRDefault="00D22A34" w:rsidP="002D74E1">
      <w:pPr>
        <w:widowControl w:val="0"/>
        <w:autoSpaceDE w:val="0"/>
        <w:autoSpaceDN w:val="0"/>
        <w:adjustRightInd w:val="0"/>
        <w:spacing w:after="240"/>
        <w:rPr>
          <w:rFonts w:eastAsia="SimSun"/>
          <w:b/>
          <w:sz w:val="22"/>
          <w:szCs w:val="22"/>
          <w:u w:val="single"/>
        </w:rPr>
      </w:pPr>
      <w:r>
        <w:rPr>
          <w:rFonts w:eastAsia="SimSun"/>
          <w:b/>
          <w:bCs/>
          <w:sz w:val="22"/>
          <w:szCs w:val="22"/>
          <w:u w:val="single"/>
        </w:rPr>
        <w:t>Recommended</w:t>
      </w:r>
    </w:p>
    <w:p w14:paraId="76725AE9" w14:textId="7539BE34" w:rsidR="004D7A77" w:rsidRPr="008B3C8A" w:rsidRDefault="002D74E1" w:rsidP="008B3C8A">
      <w:pPr>
        <w:widowControl w:val="0"/>
        <w:autoSpaceDE w:val="0"/>
        <w:autoSpaceDN w:val="0"/>
        <w:adjustRightInd w:val="0"/>
        <w:spacing w:after="240"/>
        <w:rPr>
          <w:sz w:val="22"/>
          <w:szCs w:val="22"/>
        </w:rPr>
      </w:pPr>
      <w:r w:rsidRPr="008B3C8A">
        <w:rPr>
          <w:rFonts w:eastAsia="SimSun"/>
          <w:sz w:val="22"/>
          <w:szCs w:val="22"/>
        </w:rPr>
        <w:t xml:space="preserve">The website: </w:t>
      </w:r>
      <w:r w:rsidRPr="008B3C8A">
        <w:rPr>
          <w:rFonts w:eastAsia="SimSun"/>
          <w:color w:val="0000FF"/>
          <w:sz w:val="22"/>
          <w:szCs w:val="22"/>
        </w:rPr>
        <w:t xml:space="preserve">http://www.wisc.edu/writing/Handbook/DocMLA.html </w:t>
      </w:r>
      <w:r w:rsidRPr="008B3C8A">
        <w:rPr>
          <w:rFonts w:eastAsia="SimSun"/>
          <w:sz w:val="22"/>
          <w:szCs w:val="22"/>
        </w:rPr>
        <w:t>contains critical information on the citation of textual quotations. This is the MLA (Modern Language Association) standard.</w:t>
      </w:r>
    </w:p>
    <w:sectPr w:rsidR="004D7A77" w:rsidRPr="008B3C8A" w:rsidSect="00385E5C">
      <w:headerReference w:type="even" r:id="rId10"/>
      <w:head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C293A" w14:textId="77777777" w:rsidR="00367916" w:rsidRDefault="00367916">
      <w:r>
        <w:separator/>
      </w:r>
    </w:p>
  </w:endnote>
  <w:endnote w:type="continuationSeparator" w:id="0">
    <w:p w14:paraId="3327D121" w14:textId="77777777" w:rsidR="00367916" w:rsidRDefault="0036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12675" w14:textId="77777777" w:rsidR="00367916" w:rsidRDefault="00367916">
      <w:r>
        <w:separator/>
      </w:r>
    </w:p>
  </w:footnote>
  <w:footnote w:type="continuationSeparator" w:id="0">
    <w:p w14:paraId="3264C8A9" w14:textId="77777777" w:rsidR="00367916" w:rsidRDefault="00367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EEB75" w14:textId="77777777" w:rsidR="002630D2" w:rsidRDefault="002630D2" w:rsidP="00385E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BE7EE" w14:textId="77777777" w:rsidR="002630D2" w:rsidRDefault="002630D2" w:rsidP="00385E5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21867" w14:textId="77777777" w:rsidR="002630D2" w:rsidRDefault="002630D2" w:rsidP="00385E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3599">
      <w:rPr>
        <w:rStyle w:val="PageNumber"/>
        <w:noProof/>
      </w:rPr>
      <w:t>3</w:t>
    </w:r>
    <w:r>
      <w:rPr>
        <w:rStyle w:val="PageNumber"/>
      </w:rPr>
      <w:fldChar w:fldCharType="end"/>
    </w:r>
  </w:p>
  <w:p w14:paraId="1A0EEE87" w14:textId="77777777" w:rsidR="002630D2" w:rsidRDefault="002630D2" w:rsidP="00385E5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8C42C5"/>
    <w:multiLevelType w:val="hybridMultilevel"/>
    <w:tmpl w:val="79D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F5B88"/>
    <w:multiLevelType w:val="hybridMultilevel"/>
    <w:tmpl w:val="634A8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7512F1"/>
    <w:multiLevelType w:val="hybridMultilevel"/>
    <w:tmpl w:val="AEE07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775F2D"/>
    <w:multiLevelType w:val="hybridMultilevel"/>
    <w:tmpl w:val="31B08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417B51"/>
    <w:multiLevelType w:val="hybridMultilevel"/>
    <w:tmpl w:val="53486F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9CF1C69"/>
    <w:multiLevelType w:val="hybridMultilevel"/>
    <w:tmpl w:val="FD0C68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164402"/>
    <w:multiLevelType w:val="hybridMultilevel"/>
    <w:tmpl w:val="D7E27E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1"/>
  </w:num>
  <w:num w:numId="6">
    <w:abstractNumId w:val="0"/>
  </w:num>
  <w:num w:numId="7">
    <w:abstractNumId w:val="3"/>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FA"/>
    <w:rsid w:val="00023E30"/>
    <w:rsid w:val="00027F16"/>
    <w:rsid w:val="000354AA"/>
    <w:rsid w:val="000365DD"/>
    <w:rsid w:val="000B378F"/>
    <w:rsid w:val="000D1803"/>
    <w:rsid w:val="000D5D39"/>
    <w:rsid w:val="00131348"/>
    <w:rsid w:val="00136E4A"/>
    <w:rsid w:val="00143E50"/>
    <w:rsid w:val="001448A9"/>
    <w:rsid w:val="001710E9"/>
    <w:rsid w:val="001766FC"/>
    <w:rsid w:val="001C2ED7"/>
    <w:rsid w:val="001C66F4"/>
    <w:rsid w:val="001E6AB3"/>
    <w:rsid w:val="002079A3"/>
    <w:rsid w:val="00217475"/>
    <w:rsid w:val="00222E0D"/>
    <w:rsid w:val="00252480"/>
    <w:rsid w:val="002630D2"/>
    <w:rsid w:val="002778DD"/>
    <w:rsid w:val="002A2432"/>
    <w:rsid w:val="002B61E5"/>
    <w:rsid w:val="002C2476"/>
    <w:rsid w:val="002C271F"/>
    <w:rsid w:val="002C4E06"/>
    <w:rsid w:val="002C7258"/>
    <w:rsid w:val="002D74E1"/>
    <w:rsid w:val="0031695B"/>
    <w:rsid w:val="00343A8E"/>
    <w:rsid w:val="00357E1C"/>
    <w:rsid w:val="00367916"/>
    <w:rsid w:val="003755BF"/>
    <w:rsid w:val="0038141D"/>
    <w:rsid w:val="003822EB"/>
    <w:rsid w:val="00385E5C"/>
    <w:rsid w:val="00397770"/>
    <w:rsid w:val="003B4ABF"/>
    <w:rsid w:val="003C3F78"/>
    <w:rsid w:val="003D64DF"/>
    <w:rsid w:val="003E202C"/>
    <w:rsid w:val="00413704"/>
    <w:rsid w:val="00420B13"/>
    <w:rsid w:val="004230F4"/>
    <w:rsid w:val="00435B70"/>
    <w:rsid w:val="004668E2"/>
    <w:rsid w:val="004772F4"/>
    <w:rsid w:val="004943C6"/>
    <w:rsid w:val="004C61F4"/>
    <w:rsid w:val="004D7A77"/>
    <w:rsid w:val="004E3318"/>
    <w:rsid w:val="004F1B43"/>
    <w:rsid w:val="00621C54"/>
    <w:rsid w:val="00632BF6"/>
    <w:rsid w:val="00635271"/>
    <w:rsid w:val="006424BC"/>
    <w:rsid w:val="00647B05"/>
    <w:rsid w:val="00652722"/>
    <w:rsid w:val="00664963"/>
    <w:rsid w:val="006677B8"/>
    <w:rsid w:val="00685B99"/>
    <w:rsid w:val="006A6139"/>
    <w:rsid w:val="006C4EBE"/>
    <w:rsid w:val="006D2FF1"/>
    <w:rsid w:val="006F05AD"/>
    <w:rsid w:val="00701505"/>
    <w:rsid w:val="00707350"/>
    <w:rsid w:val="0071795F"/>
    <w:rsid w:val="00743AAB"/>
    <w:rsid w:val="00763FFC"/>
    <w:rsid w:val="00774C99"/>
    <w:rsid w:val="007770B9"/>
    <w:rsid w:val="0078266D"/>
    <w:rsid w:val="007E1051"/>
    <w:rsid w:val="008158A3"/>
    <w:rsid w:val="00880F59"/>
    <w:rsid w:val="00886B28"/>
    <w:rsid w:val="008A3B68"/>
    <w:rsid w:val="008B3C8A"/>
    <w:rsid w:val="008E478F"/>
    <w:rsid w:val="008F41AB"/>
    <w:rsid w:val="0091314D"/>
    <w:rsid w:val="009161DC"/>
    <w:rsid w:val="009415F0"/>
    <w:rsid w:val="00944DF4"/>
    <w:rsid w:val="009509F6"/>
    <w:rsid w:val="0098254E"/>
    <w:rsid w:val="00986D79"/>
    <w:rsid w:val="0099647F"/>
    <w:rsid w:val="009A6767"/>
    <w:rsid w:val="009B7806"/>
    <w:rsid w:val="00A102EF"/>
    <w:rsid w:val="00A15616"/>
    <w:rsid w:val="00A911DD"/>
    <w:rsid w:val="00AA11E7"/>
    <w:rsid w:val="00AC038D"/>
    <w:rsid w:val="00AD5E6E"/>
    <w:rsid w:val="00AD7F62"/>
    <w:rsid w:val="00AF0873"/>
    <w:rsid w:val="00AF26A5"/>
    <w:rsid w:val="00B12906"/>
    <w:rsid w:val="00B32A4A"/>
    <w:rsid w:val="00B43AE8"/>
    <w:rsid w:val="00B66253"/>
    <w:rsid w:val="00B717A1"/>
    <w:rsid w:val="00B83809"/>
    <w:rsid w:val="00BA2651"/>
    <w:rsid w:val="00BB4B86"/>
    <w:rsid w:val="00BE0346"/>
    <w:rsid w:val="00BE784B"/>
    <w:rsid w:val="00C03EB1"/>
    <w:rsid w:val="00C04805"/>
    <w:rsid w:val="00C16573"/>
    <w:rsid w:val="00C54741"/>
    <w:rsid w:val="00C66A7A"/>
    <w:rsid w:val="00CC0D74"/>
    <w:rsid w:val="00D22A34"/>
    <w:rsid w:val="00D53599"/>
    <w:rsid w:val="00D64E73"/>
    <w:rsid w:val="00D77CFF"/>
    <w:rsid w:val="00D81740"/>
    <w:rsid w:val="00D965CF"/>
    <w:rsid w:val="00DA0D93"/>
    <w:rsid w:val="00DD3339"/>
    <w:rsid w:val="00DF1C94"/>
    <w:rsid w:val="00E04B02"/>
    <w:rsid w:val="00E1656E"/>
    <w:rsid w:val="00E60934"/>
    <w:rsid w:val="00EB2A7B"/>
    <w:rsid w:val="00EC241C"/>
    <w:rsid w:val="00EE3ECB"/>
    <w:rsid w:val="00EE69AA"/>
    <w:rsid w:val="00EF37D2"/>
    <w:rsid w:val="00F5425D"/>
    <w:rsid w:val="00F9537D"/>
    <w:rsid w:val="00FA0D07"/>
    <w:rsid w:val="00FB62FA"/>
    <w:rsid w:val="00FC77C1"/>
    <w:rsid w:val="00FD27DE"/>
    <w:rsid w:val="00FE0030"/>
    <w:rsid w:val="00FE0513"/>
    <w:rsid w:val="00FF407F"/>
    <w:rsid w:val="00FF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43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5C"/>
    <w:rPr>
      <w:rFonts w:eastAsia="Times New Roman"/>
      <w:sz w:val="24"/>
      <w:szCs w:val="24"/>
    </w:rPr>
  </w:style>
  <w:style w:type="paragraph" w:styleId="Heading1">
    <w:name w:val="heading 1"/>
    <w:basedOn w:val="Normal"/>
    <w:next w:val="Normal"/>
    <w:qFormat/>
    <w:rsid w:val="00385E5C"/>
    <w:pPr>
      <w:keepNext/>
      <w:outlineLvl w:val="0"/>
    </w:pPr>
    <w:rPr>
      <w:u w:val="single"/>
    </w:rPr>
  </w:style>
  <w:style w:type="paragraph" w:styleId="Heading4">
    <w:name w:val="heading 4"/>
    <w:basedOn w:val="Normal"/>
    <w:next w:val="Normal"/>
    <w:qFormat/>
    <w:rsid w:val="00385E5C"/>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85E5C"/>
    <w:pPr>
      <w:spacing w:after="120"/>
      <w:ind w:left="360"/>
    </w:pPr>
  </w:style>
  <w:style w:type="paragraph" w:styleId="BodyTextIndent2">
    <w:name w:val="Body Text Indent 2"/>
    <w:basedOn w:val="Normal"/>
    <w:rsid w:val="00385E5C"/>
    <w:pPr>
      <w:spacing w:after="120" w:line="480" w:lineRule="auto"/>
      <w:ind w:left="360"/>
    </w:pPr>
  </w:style>
  <w:style w:type="paragraph" w:styleId="Header">
    <w:name w:val="header"/>
    <w:basedOn w:val="Normal"/>
    <w:rsid w:val="00385E5C"/>
    <w:pPr>
      <w:tabs>
        <w:tab w:val="center" w:pos="4320"/>
        <w:tab w:val="right" w:pos="8640"/>
      </w:tabs>
    </w:pPr>
  </w:style>
  <w:style w:type="character" w:styleId="PageNumber">
    <w:name w:val="page number"/>
    <w:basedOn w:val="DefaultParagraphFont"/>
    <w:rsid w:val="00385E5C"/>
  </w:style>
  <w:style w:type="paragraph" w:styleId="NoSpacing">
    <w:name w:val="No Spacing"/>
    <w:uiPriority w:val="1"/>
    <w:qFormat/>
    <w:rsid w:val="006C4EBE"/>
    <w:rPr>
      <w:rFonts w:eastAsia="Times New Roman"/>
      <w:sz w:val="24"/>
      <w:szCs w:val="24"/>
    </w:rPr>
  </w:style>
  <w:style w:type="paragraph" w:styleId="ListParagraph">
    <w:name w:val="List Paragraph"/>
    <w:basedOn w:val="Normal"/>
    <w:uiPriority w:val="34"/>
    <w:qFormat/>
    <w:rsid w:val="00647B05"/>
    <w:pPr>
      <w:ind w:left="720"/>
      <w:contextualSpacing/>
    </w:pPr>
  </w:style>
  <w:style w:type="paragraph" w:styleId="BalloonText">
    <w:name w:val="Balloon Text"/>
    <w:basedOn w:val="Normal"/>
    <w:link w:val="BalloonTextChar"/>
    <w:uiPriority w:val="99"/>
    <w:semiHidden/>
    <w:unhideWhenUsed/>
    <w:rsid w:val="003755BF"/>
    <w:rPr>
      <w:rFonts w:ascii="Lucida Grande" w:hAnsi="Lucida Grande"/>
      <w:sz w:val="18"/>
      <w:szCs w:val="18"/>
    </w:rPr>
  </w:style>
  <w:style w:type="character" w:customStyle="1" w:styleId="BalloonTextChar">
    <w:name w:val="Balloon Text Char"/>
    <w:basedOn w:val="DefaultParagraphFont"/>
    <w:link w:val="BalloonText"/>
    <w:uiPriority w:val="99"/>
    <w:semiHidden/>
    <w:rsid w:val="003755BF"/>
    <w:rPr>
      <w:rFonts w:ascii="Lucida Grande" w:eastAsia="Times New Roman" w:hAnsi="Lucida Grande"/>
      <w:sz w:val="18"/>
      <w:szCs w:val="18"/>
    </w:rPr>
  </w:style>
  <w:style w:type="character" w:styleId="Hyperlink">
    <w:name w:val="Hyperlink"/>
    <w:basedOn w:val="DefaultParagraphFont"/>
    <w:uiPriority w:val="99"/>
    <w:unhideWhenUsed/>
    <w:rsid w:val="000B37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5C"/>
    <w:rPr>
      <w:rFonts w:eastAsia="Times New Roman"/>
      <w:sz w:val="24"/>
      <w:szCs w:val="24"/>
    </w:rPr>
  </w:style>
  <w:style w:type="paragraph" w:styleId="Heading1">
    <w:name w:val="heading 1"/>
    <w:basedOn w:val="Normal"/>
    <w:next w:val="Normal"/>
    <w:qFormat/>
    <w:rsid w:val="00385E5C"/>
    <w:pPr>
      <w:keepNext/>
      <w:outlineLvl w:val="0"/>
    </w:pPr>
    <w:rPr>
      <w:u w:val="single"/>
    </w:rPr>
  </w:style>
  <w:style w:type="paragraph" w:styleId="Heading4">
    <w:name w:val="heading 4"/>
    <w:basedOn w:val="Normal"/>
    <w:next w:val="Normal"/>
    <w:qFormat/>
    <w:rsid w:val="00385E5C"/>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85E5C"/>
    <w:pPr>
      <w:spacing w:after="120"/>
      <w:ind w:left="360"/>
    </w:pPr>
  </w:style>
  <w:style w:type="paragraph" w:styleId="BodyTextIndent2">
    <w:name w:val="Body Text Indent 2"/>
    <w:basedOn w:val="Normal"/>
    <w:rsid w:val="00385E5C"/>
    <w:pPr>
      <w:spacing w:after="120" w:line="480" w:lineRule="auto"/>
      <w:ind w:left="360"/>
    </w:pPr>
  </w:style>
  <w:style w:type="paragraph" w:styleId="Header">
    <w:name w:val="header"/>
    <w:basedOn w:val="Normal"/>
    <w:rsid w:val="00385E5C"/>
    <w:pPr>
      <w:tabs>
        <w:tab w:val="center" w:pos="4320"/>
        <w:tab w:val="right" w:pos="8640"/>
      </w:tabs>
    </w:pPr>
  </w:style>
  <w:style w:type="character" w:styleId="PageNumber">
    <w:name w:val="page number"/>
    <w:basedOn w:val="DefaultParagraphFont"/>
    <w:rsid w:val="00385E5C"/>
  </w:style>
  <w:style w:type="paragraph" w:styleId="NoSpacing">
    <w:name w:val="No Spacing"/>
    <w:uiPriority w:val="1"/>
    <w:qFormat/>
    <w:rsid w:val="006C4EBE"/>
    <w:rPr>
      <w:rFonts w:eastAsia="Times New Roman"/>
      <w:sz w:val="24"/>
      <w:szCs w:val="24"/>
    </w:rPr>
  </w:style>
  <w:style w:type="paragraph" w:styleId="ListParagraph">
    <w:name w:val="List Paragraph"/>
    <w:basedOn w:val="Normal"/>
    <w:uiPriority w:val="34"/>
    <w:qFormat/>
    <w:rsid w:val="00647B05"/>
    <w:pPr>
      <w:ind w:left="720"/>
      <w:contextualSpacing/>
    </w:pPr>
  </w:style>
  <w:style w:type="paragraph" w:styleId="BalloonText">
    <w:name w:val="Balloon Text"/>
    <w:basedOn w:val="Normal"/>
    <w:link w:val="BalloonTextChar"/>
    <w:uiPriority w:val="99"/>
    <w:semiHidden/>
    <w:unhideWhenUsed/>
    <w:rsid w:val="003755BF"/>
    <w:rPr>
      <w:rFonts w:ascii="Lucida Grande" w:hAnsi="Lucida Grande"/>
      <w:sz w:val="18"/>
      <w:szCs w:val="18"/>
    </w:rPr>
  </w:style>
  <w:style w:type="character" w:customStyle="1" w:styleId="BalloonTextChar">
    <w:name w:val="Balloon Text Char"/>
    <w:basedOn w:val="DefaultParagraphFont"/>
    <w:link w:val="BalloonText"/>
    <w:uiPriority w:val="99"/>
    <w:semiHidden/>
    <w:rsid w:val="003755BF"/>
    <w:rPr>
      <w:rFonts w:ascii="Lucida Grande" w:eastAsia="Times New Roman" w:hAnsi="Lucida Grande"/>
      <w:sz w:val="18"/>
      <w:szCs w:val="18"/>
    </w:rPr>
  </w:style>
  <w:style w:type="character" w:styleId="Hyperlink">
    <w:name w:val="Hyperlink"/>
    <w:basedOn w:val="DefaultParagraphFont"/>
    <w:uiPriority w:val="99"/>
    <w:unhideWhenUsed/>
    <w:rsid w:val="000B37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pson@pepperdin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t.pepperd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5762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dc:creator>
  <cp:lastModifiedBy>Thompson, Don</cp:lastModifiedBy>
  <cp:revision>2</cp:revision>
  <cp:lastPrinted>2013-01-02T23:51:00Z</cp:lastPrinted>
  <dcterms:created xsi:type="dcterms:W3CDTF">2015-01-06T05:51:00Z</dcterms:created>
  <dcterms:modified xsi:type="dcterms:W3CDTF">2015-01-06T05:51:00Z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-808438864</vt:i4>
  </property>
  <property fmtid="{D5CDD505-2E9C-101B-9397-08002B2CF9AE}" pid="3" name="_EmailSubject">
    <vt:lpwstr>syllabus</vt:lpwstr>
  </property>
  <property fmtid="{D5CDD505-2E9C-101B-9397-08002B2CF9AE}" pid="4" name="_AuthorEmail">
    <vt:lpwstr>Paul.Contino@pepperdine.edu</vt:lpwstr>
  </property>
  <property fmtid="{D5CDD505-2E9C-101B-9397-08002B2CF9AE}" pid="5" name="_AuthorEmailDisplayName">
    <vt:lpwstr>Contino, Paul</vt:lpwstr>
  </property>
  <property fmtid="{D5CDD505-2E9C-101B-9397-08002B2CF9AE}" pid="6" name="_ReviewingToolsShownOnce">
    <vt:lpwstr/>
  </property>
</Properties>
</file>